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DD03" w14:textId="6857F951" w:rsidR="00D861D2" w:rsidRDefault="00D861D2">
      <w:pPr>
        <w:pStyle w:val="Corpsdetexte"/>
        <w:rPr>
          <w:rFonts w:ascii="Times New Roman"/>
          <w:sz w:val="20"/>
        </w:rPr>
      </w:pPr>
    </w:p>
    <w:p w14:paraId="62360C23" w14:textId="12807979" w:rsidR="00D861D2" w:rsidRDefault="00D861D2">
      <w:pPr>
        <w:pStyle w:val="Corpsdetexte"/>
        <w:rPr>
          <w:rFonts w:ascii="Times New Roman"/>
          <w:sz w:val="20"/>
        </w:rPr>
      </w:pPr>
    </w:p>
    <w:p w14:paraId="4E7C96DF" w14:textId="2BACCF33" w:rsidR="00D861D2" w:rsidRPr="00A0697E" w:rsidRDefault="00C12AD5" w:rsidP="009A7DCC">
      <w:pPr>
        <w:pStyle w:val="Corpsdetexte"/>
        <w:spacing w:before="8"/>
        <w:rPr>
          <w:rFonts w:ascii="Times New Roman"/>
          <w:sz w:val="23"/>
          <w:lang w:val="fr-CA"/>
        </w:rPr>
      </w:pPr>
      <w:r w:rsidRPr="00A0697E">
        <w:rPr>
          <w:rFonts w:ascii="Times New Roman"/>
          <w:noProof/>
          <w:position w:val="33"/>
          <w:sz w:val="20"/>
          <w:lang w:val="fr-CA"/>
        </w:rPr>
        <w:t xml:space="preserve">                     </w:t>
      </w:r>
      <w:r w:rsidR="0009592F">
        <w:rPr>
          <w:noProof/>
        </w:rPr>
        <w:drawing>
          <wp:inline distT="0" distB="0" distL="0" distR="0" wp14:anchorId="67487121" wp14:editId="66167130">
            <wp:extent cx="2831795" cy="633524"/>
            <wp:effectExtent l="0" t="0" r="6985" b="0"/>
            <wp:docPr id="1" name="Image 1" descr="Adapt Insti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dapt Institut"/>
                    <pic:cNvPicPr/>
                  </pic:nvPicPr>
                  <pic:blipFill>
                    <a:blip r:embed="rId8"/>
                    <a:stretch>
                      <a:fillRect/>
                    </a:stretch>
                  </pic:blipFill>
                  <pic:spPr>
                    <a:xfrm>
                      <a:off x="0" y="0"/>
                      <a:ext cx="3019332" cy="675479"/>
                    </a:xfrm>
                    <a:prstGeom prst="rect">
                      <a:avLst/>
                    </a:prstGeom>
                  </pic:spPr>
                </pic:pic>
              </a:graphicData>
            </a:graphic>
          </wp:inline>
        </w:drawing>
      </w:r>
      <w:r w:rsidRPr="00A0697E">
        <w:rPr>
          <w:rFonts w:ascii="Times New Roman"/>
          <w:noProof/>
          <w:position w:val="33"/>
          <w:sz w:val="20"/>
          <w:lang w:val="fr-CA"/>
        </w:rPr>
        <w:t xml:space="preserve">                              </w:t>
      </w:r>
      <w:r w:rsidR="000443BE">
        <w:rPr>
          <w:rFonts w:ascii="Times New Roman"/>
          <w:noProof/>
          <w:position w:val="33"/>
          <w:sz w:val="20"/>
        </w:rPr>
        <w:drawing>
          <wp:inline distT="0" distB="0" distL="0" distR="0" wp14:anchorId="26083CDB" wp14:editId="607D6AF4">
            <wp:extent cx="1070605" cy="585963"/>
            <wp:effectExtent l="0" t="0" r="0" b="5080"/>
            <wp:docPr id="5" name="image2.jpeg" descr="É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ÉTS"/>
                    <pic:cNvPicPr/>
                  </pic:nvPicPr>
                  <pic:blipFill>
                    <a:blip r:embed="rId9" cstate="print"/>
                    <a:stretch>
                      <a:fillRect/>
                    </a:stretch>
                  </pic:blipFill>
                  <pic:spPr>
                    <a:xfrm>
                      <a:off x="0" y="0"/>
                      <a:ext cx="1186074" cy="649161"/>
                    </a:xfrm>
                    <a:prstGeom prst="rect">
                      <a:avLst/>
                    </a:prstGeom>
                  </pic:spPr>
                </pic:pic>
              </a:graphicData>
            </a:graphic>
          </wp:inline>
        </w:drawing>
      </w:r>
      <w:r w:rsidRPr="00A0697E">
        <w:rPr>
          <w:rFonts w:ascii="Times New Roman"/>
          <w:noProof/>
          <w:position w:val="33"/>
          <w:sz w:val="20"/>
          <w:lang w:val="fr-CA"/>
        </w:rPr>
        <w:t xml:space="preserve">            </w:t>
      </w:r>
    </w:p>
    <w:p w14:paraId="1CB4C207" w14:textId="180E55C9" w:rsidR="00D861D2" w:rsidRPr="00A0697E" w:rsidRDefault="00A40291">
      <w:pPr>
        <w:tabs>
          <w:tab w:val="left" w:pos="6600"/>
        </w:tabs>
        <w:ind w:left="441"/>
        <w:rPr>
          <w:rFonts w:ascii="Times New Roman"/>
          <w:sz w:val="20"/>
          <w:lang w:val="fr-CA"/>
        </w:rPr>
      </w:pPr>
      <w:r w:rsidRPr="00A0697E">
        <w:rPr>
          <w:rFonts w:ascii="Times New Roman"/>
          <w:position w:val="33"/>
          <w:sz w:val="20"/>
          <w:lang w:val="fr-CA"/>
        </w:rPr>
        <w:tab/>
      </w:r>
    </w:p>
    <w:p w14:paraId="5D84584A" w14:textId="75F8C6A4" w:rsidR="00D861D2" w:rsidRPr="00A0697E" w:rsidRDefault="00D861D2">
      <w:pPr>
        <w:pStyle w:val="Corpsdetexte"/>
        <w:rPr>
          <w:rFonts w:ascii="Times New Roman"/>
          <w:sz w:val="20"/>
          <w:lang w:val="fr-CA"/>
        </w:rPr>
      </w:pPr>
    </w:p>
    <w:p w14:paraId="4B55E7A1" w14:textId="371DC38C" w:rsidR="00D861D2" w:rsidRPr="00A0697E" w:rsidRDefault="00D861D2">
      <w:pPr>
        <w:pStyle w:val="Corpsdetexte"/>
        <w:rPr>
          <w:rFonts w:ascii="Times New Roman"/>
          <w:sz w:val="20"/>
          <w:lang w:val="fr-CA"/>
        </w:rPr>
      </w:pPr>
    </w:p>
    <w:p w14:paraId="087F2B66" w14:textId="5476F1C3" w:rsidR="00D861D2" w:rsidRPr="00A0697E" w:rsidRDefault="00D861D2">
      <w:pPr>
        <w:pStyle w:val="Corpsdetexte"/>
        <w:rPr>
          <w:rFonts w:ascii="Times New Roman"/>
          <w:sz w:val="20"/>
          <w:lang w:val="fr-CA"/>
        </w:rPr>
      </w:pPr>
    </w:p>
    <w:p w14:paraId="11B08D56" w14:textId="2A3AB596" w:rsidR="00D861D2" w:rsidRPr="00A0697E" w:rsidRDefault="00100B52">
      <w:pPr>
        <w:pStyle w:val="Corpsdetexte"/>
        <w:spacing w:before="5"/>
        <w:rPr>
          <w:rFonts w:ascii="Times New Roman"/>
          <w:sz w:val="23"/>
          <w:lang w:val="fr-CA"/>
        </w:rPr>
      </w:pPr>
      <w:r>
        <w:rPr>
          <w:noProof/>
        </w:rPr>
        <mc:AlternateContent>
          <mc:Choice Requires="wps">
            <w:drawing>
              <wp:anchor distT="0" distB="0" distL="0" distR="0" simplePos="0" relativeHeight="251658240" behindDoc="1" locked="0" layoutInCell="1" allowOverlap="1" wp14:anchorId="0BB19D30" wp14:editId="467CF41F">
                <wp:simplePos x="0" y="0"/>
                <wp:positionH relativeFrom="page">
                  <wp:posOffset>1010285</wp:posOffset>
                </wp:positionH>
                <wp:positionV relativeFrom="paragraph">
                  <wp:posOffset>210185</wp:posOffset>
                </wp:positionV>
                <wp:extent cx="5751195" cy="1270"/>
                <wp:effectExtent l="0" t="0" r="0" b="0"/>
                <wp:wrapTopAndBottom/>
                <wp:docPr id="12"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1195" cy="1270"/>
                        </a:xfrm>
                        <a:custGeom>
                          <a:avLst/>
                          <a:gdLst>
                            <a:gd name="T0" fmla="+- 0 1591 1591"/>
                            <a:gd name="T1" fmla="*/ T0 w 9057"/>
                            <a:gd name="T2" fmla="+- 0 10648 1591"/>
                            <a:gd name="T3" fmla="*/ T2 w 9057"/>
                          </a:gdLst>
                          <a:ahLst/>
                          <a:cxnLst>
                            <a:cxn ang="0">
                              <a:pos x="T1" y="0"/>
                            </a:cxn>
                            <a:cxn ang="0">
                              <a:pos x="T3" y="0"/>
                            </a:cxn>
                          </a:cxnLst>
                          <a:rect l="0" t="0" r="r" b="b"/>
                          <a:pathLst>
                            <a:path w="9057">
                              <a:moveTo>
                                <a:pt x="0" y="0"/>
                              </a:moveTo>
                              <a:lnTo>
                                <a:pt x="9057"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70D6" id="Freeform 3" o:spid="_x0000_s1026" alt="&quot;&quot;" style="position:absolute;margin-left:79.55pt;margin-top:16.55pt;width:452.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MKkAIAAIAFAAAOAAAAZHJzL2Uyb0RvYy54bWysVNtu2zAMfR+wfxD0uKHxpUnTGHGKoV2H&#10;Ad0FaPYBsizHxmRRk5Q47dePku3Uy7aXYX4QSJM6PLyI65tjK8lBGNuAymkyiykRikPZqF1Ov23v&#10;L64psY6pkklQIqdPwtKbzetX605nIoUaZCkMQRBls07ntHZOZ1FkeS1aZmeghUJjBaZlDlWzi0rD&#10;OkRvZZTG8VXUgSm1AS6sxb93vZFuAn5VCe6+VJUVjsicIjcXThPOwp/RZs2ynWG6bvhAg/0Di5Y1&#10;CoOeoO6YY2Rvmt+g2oYbsFC5GYc2gqpquAg5YDZJfJbNY820CLlgcaw+lcn+P1j++fCovxpP3eoH&#10;4N8tViTqtM1OFq9Y9CFF9wlK7CHbOwjJHivT+puYBjmGmj6daiqOjnD8uVgukmS1oISjLUmXoeQR&#10;y8a7fG/dBwEBhx0erOs7UqIU6lkSxVoMusXuVa3E5ry9IDFJFqskHEMHT27J6PYmItuYdGQVL5bn&#10;Tuno1GPFV/PrP4Jdjn4eLJ2AYQK7kSKrR9b8qAbaKBHmn0AcCqXB+gJtkdxYIURAJ5/iX3wx9rlv&#10;f2cIYXC2z6faUIJTXfTpauY8Mx/Ci6TLaaiF/9HCQWwhmNxZ6zDIi1WqqVe4PmXVm/GGD4Bz0wsh&#10;qOc6aa2C+0bK0FupPJV0Ob9MQ3EsyKb0Vk/Hml1xKw05MP9gw+ezQbRf3AzsVRnQasHK94PsWCN7&#10;Gf0lFjcMsp9dvw9sVkD5hHNsoF8DuLZQqME8U9LhCsip/bFnRlAiPyp8Y6tkPvc7IyjzxTJFxUwt&#10;xdTCFEeonDqKnffirev3zF6bZldjpCSkq+Advp+q8YMe+PWsBgWfech2WEl+j0z14PWyODc/AQAA&#10;//8DAFBLAwQUAAYACAAAACEAh43XV90AAAAKAQAADwAAAGRycy9kb3ducmV2LnhtbEyPQU/DMAyF&#10;70j8h8hI3FhaOqqtazrB0A7jRoF71nhtR+NUTbZ1/x73xE7Ws5+ev5evR9uJMw6+daQgnkUgkCpn&#10;WqoVfH9tnxYgfNBkdOcIFVzRw7q4v8t1ZtyFPvFchlpwCPlMK2hC6DMpfdWg1X7meiS+HdxgdWA5&#10;1NIM+sLhtpPPUZRKq1viD43ucdNg9VuerIKqfFu+b7YOj9dFfJz/pLuP1uyUenwYX1cgAo7h3wwT&#10;PqNDwUx7dyLjRcf6ZRmzVUGS8JwMUTrnMvtpk4AscnlbofgDAAD//wMAUEsBAi0AFAAGAAgAAAAh&#10;ALaDOJL+AAAA4QEAABMAAAAAAAAAAAAAAAAAAAAAAFtDb250ZW50X1R5cGVzXS54bWxQSwECLQAU&#10;AAYACAAAACEAOP0h/9YAAACUAQAACwAAAAAAAAAAAAAAAAAvAQAAX3JlbHMvLnJlbHNQSwECLQAU&#10;AAYACAAAACEA57TTCpACAACABQAADgAAAAAAAAAAAAAAAAAuAgAAZHJzL2Uyb0RvYy54bWxQSwEC&#10;LQAUAAYACAAAACEAh43XV90AAAAKAQAADwAAAAAAAAAAAAAAAADqBAAAZHJzL2Rvd25yZXYueG1s&#10;UEsFBgAAAAAEAAQA8wAAAPQFAAAAAA==&#10;" path="m,l9057,e" filled="f" strokeweight="2.16pt">
                <v:path arrowok="t" o:connecttype="custom" o:connectlocs="0,0;5751195,0" o:connectangles="0,0"/>
                <w10:wrap type="topAndBottom" anchorx="page"/>
              </v:shape>
            </w:pict>
          </mc:Fallback>
        </mc:AlternateContent>
      </w:r>
    </w:p>
    <w:p w14:paraId="0057F0BD" w14:textId="571AEE16" w:rsidR="007764B1" w:rsidRPr="00CD262C" w:rsidRDefault="00A0697E" w:rsidP="007764B1">
      <w:pPr>
        <w:pStyle w:val="Titre1"/>
        <w:spacing w:line="580" w:lineRule="exact"/>
        <w:jc w:val="center"/>
        <w:rPr>
          <w:b/>
          <w:bCs/>
          <w:lang w:val="fr-CA"/>
        </w:rPr>
      </w:pPr>
      <w:r>
        <w:rPr>
          <w:b/>
          <w:bCs/>
          <w:lang w:val="fr-CA"/>
        </w:rPr>
        <w:t>Appel à projet</w:t>
      </w:r>
      <w:r w:rsidR="002642B3">
        <w:rPr>
          <w:b/>
          <w:bCs/>
          <w:lang w:val="fr-CA"/>
        </w:rPr>
        <w:t>s</w:t>
      </w:r>
      <w:r w:rsidR="00656D86">
        <w:rPr>
          <w:b/>
          <w:bCs/>
          <w:lang w:val="fr-CA"/>
        </w:rPr>
        <w:br/>
      </w:r>
      <w:r w:rsidR="00641355">
        <w:rPr>
          <w:b/>
          <w:bCs/>
          <w:lang w:val="fr-CA"/>
        </w:rPr>
        <w:t>Compléments de b</w:t>
      </w:r>
      <w:r w:rsidR="00451448">
        <w:rPr>
          <w:b/>
          <w:bCs/>
          <w:lang w:val="fr-CA"/>
        </w:rPr>
        <w:t>ourses Mitacs – Institut AdapT</w:t>
      </w:r>
      <w:r>
        <w:rPr>
          <w:b/>
          <w:bCs/>
          <w:lang w:val="fr-CA"/>
        </w:rPr>
        <w:t xml:space="preserve"> </w:t>
      </w:r>
    </w:p>
    <w:p w14:paraId="413C9D7E" w14:textId="77777777" w:rsidR="00C12AD5" w:rsidRPr="00CD262C" w:rsidRDefault="00C12AD5" w:rsidP="00C12AD5">
      <w:pPr>
        <w:rPr>
          <w:lang w:val="fr-CA"/>
        </w:rPr>
      </w:pPr>
    </w:p>
    <w:p w14:paraId="47D3825C" w14:textId="74A20C5A" w:rsidR="00C12AD5" w:rsidRPr="00B44AFC" w:rsidRDefault="002E562D" w:rsidP="00656D86">
      <w:pPr>
        <w:pStyle w:val="Titre1"/>
        <w:spacing w:before="0" w:after="0"/>
        <w:jc w:val="center"/>
        <w:rPr>
          <w:sz w:val="20"/>
          <w:lang w:val="fr-CA"/>
        </w:rPr>
      </w:pPr>
      <w:r w:rsidRPr="00CD262C">
        <w:rPr>
          <w:b/>
          <w:bCs/>
          <w:lang w:val="fr-CA"/>
        </w:rPr>
        <w:t>Institut AdapT</w:t>
      </w:r>
      <w:r w:rsidR="00656D86">
        <w:rPr>
          <w:b/>
          <w:bCs/>
          <w:lang w:val="fr-CA"/>
        </w:rPr>
        <w:br/>
      </w:r>
      <w:r w:rsidR="00C91406" w:rsidRPr="00CD262C">
        <w:rPr>
          <w:b/>
          <w:bCs/>
          <w:lang w:val="fr-CA"/>
        </w:rPr>
        <w:t xml:space="preserve">solutions </w:t>
      </w:r>
      <w:r w:rsidR="00B44AFC" w:rsidRPr="00CD262C">
        <w:rPr>
          <w:b/>
          <w:bCs/>
          <w:lang w:val="fr-CA"/>
        </w:rPr>
        <w:t>d’adaptation climatique</w:t>
      </w:r>
    </w:p>
    <w:p w14:paraId="21C46810" w14:textId="7D0E1A10" w:rsidR="00D861D2" w:rsidRPr="00B44AFC" w:rsidRDefault="00100B52">
      <w:pPr>
        <w:pStyle w:val="Corpsdetexte"/>
        <w:spacing w:before="3"/>
        <w:rPr>
          <w:sz w:val="23"/>
          <w:lang w:val="fr-CA"/>
        </w:rPr>
      </w:pPr>
      <w:r>
        <w:rPr>
          <w:noProof/>
        </w:rPr>
        <mc:AlternateContent>
          <mc:Choice Requires="wps">
            <w:drawing>
              <wp:anchor distT="0" distB="0" distL="0" distR="0" simplePos="0" relativeHeight="251659264" behindDoc="1" locked="0" layoutInCell="1" allowOverlap="1" wp14:anchorId="37E7E79F" wp14:editId="42AE2F2A">
                <wp:simplePos x="0" y="0"/>
                <wp:positionH relativeFrom="page">
                  <wp:posOffset>1010285</wp:posOffset>
                </wp:positionH>
                <wp:positionV relativeFrom="paragraph">
                  <wp:posOffset>201295</wp:posOffset>
                </wp:positionV>
                <wp:extent cx="5751195" cy="1270"/>
                <wp:effectExtent l="0" t="0" r="0" b="0"/>
                <wp:wrapTopAndBottom/>
                <wp:docPr id="11"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1195" cy="1270"/>
                        </a:xfrm>
                        <a:custGeom>
                          <a:avLst/>
                          <a:gdLst>
                            <a:gd name="T0" fmla="+- 0 1591 1591"/>
                            <a:gd name="T1" fmla="*/ T0 w 9057"/>
                            <a:gd name="T2" fmla="+- 0 10648 1591"/>
                            <a:gd name="T3" fmla="*/ T2 w 9057"/>
                          </a:gdLst>
                          <a:ahLst/>
                          <a:cxnLst>
                            <a:cxn ang="0">
                              <a:pos x="T1" y="0"/>
                            </a:cxn>
                            <a:cxn ang="0">
                              <a:pos x="T3" y="0"/>
                            </a:cxn>
                          </a:cxnLst>
                          <a:rect l="0" t="0" r="r" b="b"/>
                          <a:pathLst>
                            <a:path w="9057">
                              <a:moveTo>
                                <a:pt x="0" y="0"/>
                              </a:moveTo>
                              <a:lnTo>
                                <a:pt x="905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0628" id="Freeform 2" o:spid="_x0000_s1026" alt="&quot;&quot;" style="position:absolute;margin-left:79.55pt;margin-top:15.85pt;width:45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NhjwIAAIAFAAAOAAAAZHJzL2Uyb0RvYy54bWysVNuO0zAQfUfiHyw/gra50G63UdMV2mUR&#10;0nKRtnyA4zhNhOMxttu0fD1jJ+mGAi+IPFgzmfGZMxfP+vbYSnIQxjagcprMYkqE4lA2apfTr9uH&#10;qxtKrGOqZBKUyOlJWHq7efli3elMpFCDLIUhCKJs1umc1s7pLIosr0XL7Ay0UGiswLTMoWp2UWlY&#10;h+itjNI4vo46MKU2wIW1+Pe+N9JNwK8qwd3nqrLCEZlT5ObCacJZ+DParFm2M0zXDR9osH9g0bJG&#10;YdAz1D1zjOxN8xtU23ADFio349BGUFUNFyEHzCaJL7J5qpkWIRcsjtXnMtn/B8s/HZ70F+OpW/0I&#10;/JvFikSdttnZ4hWLPqToPkKJPWR7ByHZY2VafxPTIMdQ09O5puLoCMefi+UiSVYLSjjaknQZSh6x&#10;bLzL99a9FxBw2OHRur4jJUqhniVRrMWgW+xe1UpszusrEpNksUrCMXTw7JaMbq8iso1JR1bxYnnp&#10;lI5OPVZ8Pb/5I9ib0c+DpRMwTGA3UmT1yJof1UAbJcL8E4hDoTRYX6AtkhsrhAjo5FP8iy/GvvTt&#10;7wwhDM725VQbSnCqiz5dzZxn5kN4kXQ5DbXwP1o4iC0Ek7toHQZ5tko19QrXp6x6M97wAXBueiEE&#10;9VwnrVXw0EgZeiuVp5KkySoNxbEgm9JbPR1rdsWdNOTA/IMNn88G0X5xM7BXZUCrBSvfDbJjjexl&#10;9JdY3DDIfnb9PrBZAeUJ59hAvwZwbaFQg/lBSYcrIKf2+54ZQYn8oPCNrZL53O+MoMwXyxQVM7UU&#10;UwtTHKFy6ih23ot3rt8ze22aXY2RkpCugrf4fqrGD3rg17MaFHzmIdthJfk9MtWD1/Pi3PwEAAD/&#10;/wMAUEsDBBQABgAIAAAAIQCx9ie04AAAAAoBAAAPAAAAZHJzL2Rvd25yZXYueG1sTI9PT4NAEMXv&#10;Jn6HzZh4adoFtWiRpfFPG08mFfE+hRVQdpawS4v99A4nPb43v7x5L1mPphUH3bvGkoJwEYDQVNiy&#10;oUpB/r6d34FwHqnE1pJW8KMdrNPzswTj0h7pTR8yXwkOIRejgtr7LpbSFbU26Ba208S3T9sb9Cz7&#10;SpY9HjnctPIqCCJpsCH+UGOnn2pdfGeDUZDNhu1r/mg/cLPLo5fTc7f5mi2VurwYH+5BeD36Pxim&#10;+lwdUu60twOVTrSsl6uQUQXX4S2ICQiiGx6zn5wVyDSR/yekvwAAAP//AwBQSwECLQAUAAYACAAA&#10;ACEAtoM4kv4AAADhAQAAEwAAAAAAAAAAAAAAAAAAAAAAW0NvbnRlbnRfVHlwZXNdLnhtbFBLAQIt&#10;ABQABgAIAAAAIQA4/SH/1gAAAJQBAAALAAAAAAAAAAAAAAAAAC8BAABfcmVscy8ucmVsc1BLAQIt&#10;ABQABgAIAAAAIQBOypNhjwIAAIAFAAAOAAAAAAAAAAAAAAAAAC4CAABkcnMvZTJvRG9jLnhtbFBL&#10;AQItABQABgAIAAAAIQCx9ie04AAAAAoBAAAPAAAAAAAAAAAAAAAAAOkEAABkcnMvZG93bnJldi54&#10;bWxQSwUGAAAAAAQABADzAAAA9gUAAAAA&#10;" path="m,l9057,e" filled="f" strokeweight=".96pt">
                <v:path arrowok="t" o:connecttype="custom" o:connectlocs="0,0;5751195,0" o:connectangles="0,0"/>
                <w10:wrap type="topAndBottom" anchorx="page"/>
              </v:shape>
            </w:pict>
          </mc:Fallback>
        </mc:AlternateContent>
      </w:r>
    </w:p>
    <w:p w14:paraId="4A055D05" w14:textId="08954634" w:rsidR="00D861D2" w:rsidRPr="00B44AFC" w:rsidRDefault="00C12AD5" w:rsidP="00AD5461">
      <w:pPr>
        <w:pStyle w:val="Corpsdetexte"/>
        <w:spacing w:before="72"/>
        <w:ind w:left="360"/>
        <w:rPr>
          <w:lang w:val="fr-CA"/>
        </w:rPr>
        <w:sectPr w:rsidR="00D861D2" w:rsidRPr="00B44AFC" w:rsidSect="007E639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40" w:right="960" w:bottom="940" w:left="1260" w:header="513" w:footer="740" w:gutter="0"/>
          <w:pgNumType w:start="1"/>
          <w:cols w:space="720"/>
          <w:titlePg/>
          <w:docGrid w:linePitch="299"/>
        </w:sectPr>
      </w:pPr>
      <w:r w:rsidRPr="00B44AFC">
        <w:rPr>
          <w:lang w:val="fr-CA"/>
        </w:rPr>
        <w:t>Novembre</w:t>
      </w:r>
      <w:r w:rsidR="00A40291" w:rsidRPr="00B44AFC">
        <w:rPr>
          <w:lang w:val="fr-CA"/>
        </w:rPr>
        <w:t xml:space="preserve"> 20</w:t>
      </w:r>
      <w:r w:rsidR="00A94177">
        <w:rPr>
          <w:lang w:val="fr-CA"/>
        </w:rPr>
        <w:t>2</w:t>
      </w:r>
      <w:r w:rsidR="00656D86">
        <w:rPr>
          <w:lang w:val="fr-CA"/>
        </w:rPr>
        <w:t>3</w:t>
      </w:r>
    </w:p>
    <w:p w14:paraId="684040BD" w14:textId="77777777" w:rsidR="00656D86" w:rsidRPr="00656D86" w:rsidRDefault="0009592F" w:rsidP="00656D86">
      <w:pPr>
        <w:pStyle w:val="Titre2"/>
        <w:spacing w:after="0"/>
        <w:rPr>
          <w:sz w:val="24"/>
          <w:szCs w:val="24"/>
        </w:rPr>
      </w:pPr>
      <w:r w:rsidRPr="00656D86">
        <w:rPr>
          <w:sz w:val="24"/>
          <w:szCs w:val="24"/>
        </w:rPr>
        <w:lastRenderedPageBreak/>
        <w:t>Institut AdapT – Solutions d’adaptation climatique</w:t>
      </w:r>
    </w:p>
    <w:p w14:paraId="7B3009E4" w14:textId="040080E2" w:rsidR="0009592F" w:rsidRPr="00DC70A6" w:rsidRDefault="0009592F" w:rsidP="00656D86">
      <w:r w:rsidRPr="00F76934">
        <w:t>Développer des solutions innovantes pour adapter l’environnement bâti au climat des prochaines décennies.</w:t>
      </w:r>
    </w:p>
    <w:p w14:paraId="6008EA95" w14:textId="77777777" w:rsidR="0009592F" w:rsidRPr="00656D86" w:rsidRDefault="0009592F" w:rsidP="00656D86">
      <w:pPr>
        <w:pStyle w:val="Titre3"/>
      </w:pPr>
      <w:r w:rsidRPr="00656D86">
        <w:t>Mission</w:t>
      </w:r>
    </w:p>
    <w:p w14:paraId="511C4373" w14:textId="77777777" w:rsidR="0009592F" w:rsidRPr="00F80033" w:rsidRDefault="0009592F" w:rsidP="0009592F">
      <w:pPr>
        <w:spacing w:after="0"/>
        <w:jc w:val="both"/>
        <w:rPr>
          <w:rFonts w:eastAsiaTheme="minorHAnsi"/>
          <w:lang w:val="fr-CA"/>
        </w:rPr>
      </w:pPr>
      <w:r w:rsidRPr="00E134F8">
        <w:rPr>
          <w:rFonts w:eastAsiaTheme="minorHAnsi"/>
          <w:lang w:val="fr-CA"/>
        </w:rPr>
        <w:t>L'Institut AdapT a pour mission de favoriser l'étude, le développement et la mise en œuvre de technologies et pratiques innovantes pour la conception, la construction et l'opération d’un environnement bâti résilient aux changements climatiques, tout en en réduisant l'empreinte environnementale par la transition vers l'économie circulaire.</w:t>
      </w:r>
      <w:r>
        <w:rPr>
          <w:rFonts w:eastAsiaTheme="minorHAnsi"/>
          <w:lang w:val="fr-CA"/>
        </w:rPr>
        <w:t xml:space="preserve"> I</w:t>
      </w:r>
      <w:r w:rsidRPr="00E134F8">
        <w:rPr>
          <w:rFonts w:eastAsiaTheme="minorHAnsi"/>
          <w:lang w:val="fr-CA"/>
        </w:rPr>
        <w:t>ssu.e.s de tous les domaines de l’ingénierie, de la gestion, de la santé et des sciences humaines et sociales</w:t>
      </w:r>
      <w:r>
        <w:rPr>
          <w:rFonts w:eastAsiaTheme="minorHAnsi"/>
          <w:lang w:val="fr-CA"/>
        </w:rPr>
        <w:t>, les chercheurs et chercheuses de l’Institut AdapT</w:t>
      </w:r>
      <w:r w:rsidRPr="00E134F8">
        <w:rPr>
          <w:rFonts w:eastAsiaTheme="minorHAnsi"/>
          <w:lang w:val="fr-CA"/>
        </w:rPr>
        <w:t xml:space="preserve"> œuvrent à développer des solutions permettant de construire autrement des infrastructures plus adaptées aux changements climatiques.  </w:t>
      </w:r>
    </w:p>
    <w:p w14:paraId="25FEFC1B" w14:textId="77777777" w:rsidR="0009592F" w:rsidRPr="00B925BB" w:rsidRDefault="0009592F" w:rsidP="00656D86">
      <w:pPr>
        <w:pStyle w:val="Titre3"/>
      </w:pPr>
      <w:r w:rsidRPr="00B925BB">
        <w:t xml:space="preserve">Guichet unique d’innovation </w:t>
      </w:r>
    </w:p>
    <w:p w14:paraId="421A7159" w14:textId="77777777" w:rsidR="0009592F" w:rsidRDefault="0009592F" w:rsidP="0009592F">
      <w:pPr>
        <w:pStyle w:val="NormalWeb"/>
        <w:spacing w:before="0" w:beforeAutospacing="0" w:after="0" w:afterAutospacing="0"/>
        <w:jc w:val="both"/>
        <w:rPr>
          <w:rFonts w:asciiTheme="minorHAnsi" w:eastAsiaTheme="minorHAnsi" w:hAnsiTheme="minorHAnsi" w:cstheme="minorBidi"/>
          <w:sz w:val="22"/>
          <w:szCs w:val="22"/>
          <w:lang w:val="fr-CA" w:eastAsia="en-US"/>
        </w:rPr>
      </w:pPr>
      <w:r>
        <w:rPr>
          <w:rFonts w:asciiTheme="minorHAnsi" w:eastAsiaTheme="minorHAnsi" w:hAnsiTheme="minorHAnsi" w:cstheme="minorBidi"/>
          <w:sz w:val="22"/>
          <w:szCs w:val="22"/>
          <w:lang w:val="fr-CA" w:eastAsia="en-US"/>
        </w:rPr>
        <w:t>L’Institut s’est donné le mandat de regrouper les forces vives académiques, scientifiques, gouvernementales, civiles et industrielles afin d’accélérer la conception et la construction d’infrastructures adaptées à la réalité des changements climatiques. Selon les besoins, il permettra l’accès aux innovations, aux</w:t>
      </w:r>
      <w:r w:rsidRPr="00172353">
        <w:rPr>
          <w:rFonts w:asciiTheme="minorHAnsi" w:eastAsiaTheme="minorHAnsi" w:hAnsiTheme="minorHAnsi" w:cstheme="minorBidi"/>
          <w:sz w:val="22"/>
          <w:szCs w:val="22"/>
          <w:lang w:val="fr-CA" w:eastAsia="en-US"/>
        </w:rPr>
        <w:t xml:space="preserve"> ressources</w:t>
      </w:r>
      <w:r>
        <w:rPr>
          <w:rFonts w:asciiTheme="minorHAnsi" w:eastAsiaTheme="minorHAnsi" w:hAnsiTheme="minorHAnsi" w:cstheme="minorBidi"/>
          <w:sz w:val="22"/>
          <w:szCs w:val="22"/>
          <w:lang w:val="fr-CA" w:eastAsia="en-US"/>
        </w:rPr>
        <w:t>, aux subventions et aux outils nécessaires à la réalisation de différents projets.</w:t>
      </w:r>
    </w:p>
    <w:p w14:paraId="123FAEA6" w14:textId="77777777" w:rsidR="0009592F" w:rsidRPr="00656D86" w:rsidRDefault="0009592F" w:rsidP="00656D86">
      <w:pPr>
        <w:pStyle w:val="Titre3"/>
      </w:pPr>
      <w:bookmarkStart w:id="0" w:name="_Hlk149118571"/>
      <w:r w:rsidRPr="00656D86">
        <w:t>Axes principaux de recherche</w:t>
      </w:r>
    </w:p>
    <w:p w14:paraId="301BE308" w14:textId="77777777" w:rsidR="0009592F" w:rsidRPr="00894111" w:rsidRDefault="0009592F" w:rsidP="0009592F">
      <w:pPr>
        <w:pStyle w:val="Paragraphedeliste"/>
        <w:numPr>
          <w:ilvl w:val="0"/>
          <w:numId w:val="5"/>
        </w:numPr>
        <w:spacing w:after="0" w:line="240" w:lineRule="auto"/>
        <w:rPr>
          <w:lang w:val="fr-CA"/>
        </w:rPr>
      </w:pPr>
      <w:r w:rsidRPr="00894111">
        <w:rPr>
          <w:lang w:val="fr-CA"/>
        </w:rPr>
        <w:t>Matériaux et procédés de fabrication à plus faible empreinte environnementale et favorisant la résilience</w:t>
      </w:r>
    </w:p>
    <w:p w14:paraId="38E183BF" w14:textId="77777777" w:rsidR="0009592F" w:rsidRPr="00894111" w:rsidRDefault="0009592F" w:rsidP="0009592F">
      <w:pPr>
        <w:pStyle w:val="Paragraphedeliste"/>
        <w:numPr>
          <w:ilvl w:val="0"/>
          <w:numId w:val="5"/>
        </w:numPr>
        <w:spacing w:after="0" w:line="240" w:lineRule="auto"/>
        <w:rPr>
          <w:lang w:val="fr-CA"/>
        </w:rPr>
      </w:pPr>
      <w:r w:rsidRPr="00894111">
        <w:rPr>
          <w:lang w:val="fr-CA"/>
        </w:rPr>
        <w:t>Technologies numériques et intelligence artificielle au service de la résilience</w:t>
      </w:r>
    </w:p>
    <w:p w14:paraId="3E88080F" w14:textId="77777777" w:rsidR="0009592F" w:rsidRPr="00894111" w:rsidRDefault="0009592F" w:rsidP="0009592F">
      <w:pPr>
        <w:pStyle w:val="Paragraphedeliste"/>
        <w:numPr>
          <w:ilvl w:val="0"/>
          <w:numId w:val="5"/>
        </w:numPr>
        <w:spacing w:after="0" w:line="240" w:lineRule="auto"/>
        <w:rPr>
          <w:lang w:val="fr-CA"/>
        </w:rPr>
      </w:pPr>
      <w:r w:rsidRPr="00894111">
        <w:rPr>
          <w:lang w:val="fr-CA"/>
        </w:rPr>
        <w:t>Approches innovantes pour la conception de systèmes adaptés aux changements climatiques</w:t>
      </w:r>
    </w:p>
    <w:p w14:paraId="2BEF0655" w14:textId="77777777" w:rsidR="0009592F" w:rsidRPr="00656D86" w:rsidRDefault="0009592F" w:rsidP="00656D86">
      <w:pPr>
        <w:pStyle w:val="Titre3"/>
      </w:pPr>
      <w:r w:rsidRPr="00656D86">
        <w:t>Axes transversaux</w:t>
      </w:r>
    </w:p>
    <w:p w14:paraId="0BD2B6A3" w14:textId="77777777" w:rsidR="0009592F" w:rsidRPr="00894111" w:rsidRDefault="0009592F" w:rsidP="0009592F">
      <w:pPr>
        <w:pStyle w:val="Paragraphedeliste"/>
        <w:numPr>
          <w:ilvl w:val="0"/>
          <w:numId w:val="6"/>
        </w:numPr>
        <w:rPr>
          <w:lang w:val="fr-CA"/>
        </w:rPr>
      </w:pPr>
      <w:r w:rsidRPr="00894111">
        <w:rPr>
          <w:lang w:val="fr-CA"/>
        </w:rPr>
        <w:t>Outils et modèles pour mieux comprendre les impacts des changements climatiques et appréhender les impacts environnementaux, sociaux et économiques des solutions d’adaptation</w:t>
      </w:r>
    </w:p>
    <w:p w14:paraId="2DB530D5" w14:textId="77777777" w:rsidR="0009592F" w:rsidRPr="00894111" w:rsidRDefault="0009592F" w:rsidP="0009592F">
      <w:pPr>
        <w:pStyle w:val="Paragraphedeliste"/>
        <w:numPr>
          <w:ilvl w:val="0"/>
          <w:numId w:val="6"/>
        </w:numPr>
        <w:rPr>
          <w:lang w:val="fr-CA"/>
        </w:rPr>
      </w:pPr>
      <w:r w:rsidRPr="00894111">
        <w:rPr>
          <w:lang w:val="fr-CA"/>
        </w:rPr>
        <w:t>Mise en œuvre d’un processus d’innovation transdisciplinaire pour maximiser les retombées de la recherche</w:t>
      </w:r>
    </w:p>
    <w:bookmarkEnd w:id="0"/>
    <w:p w14:paraId="2C7E56D7" w14:textId="4CE58057" w:rsidR="00D861D2" w:rsidRPr="00656D86" w:rsidRDefault="00656D86" w:rsidP="00656D86">
      <w:pPr>
        <w:pStyle w:val="Titre2"/>
        <w:rPr>
          <w:i w:val="0"/>
          <w:iCs w:val="0"/>
        </w:rPr>
      </w:pPr>
      <w:r>
        <w:br w:type="page"/>
      </w:r>
      <w:r w:rsidR="00E300C4" w:rsidRPr="00656D86">
        <w:rPr>
          <w:i w:val="0"/>
          <w:iCs w:val="0"/>
          <w:sz w:val="32"/>
          <w:szCs w:val="32"/>
        </w:rPr>
        <w:lastRenderedPageBreak/>
        <w:t>Appel à projet</w:t>
      </w:r>
      <w:r w:rsidR="009B180D" w:rsidRPr="00656D86">
        <w:rPr>
          <w:i w:val="0"/>
          <w:iCs w:val="0"/>
          <w:sz w:val="32"/>
          <w:szCs w:val="32"/>
        </w:rPr>
        <w:t>s</w:t>
      </w:r>
      <w:r w:rsidR="00E300C4" w:rsidRPr="00656D86">
        <w:rPr>
          <w:i w:val="0"/>
          <w:iCs w:val="0"/>
          <w:sz w:val="32"/>
          <w:szCs w:val="32"/>
        </w:rPr>
        <w:t xml:space="preserve"> </w:t>
      </w:r>
      <w:r w:rsidR="00EF615B" w:rsidRPr="00656D86">
        <w:rPr>
          <w:i w:val="0"/>
          <w:iCs w:val="0"/>
          <w:sz w:val="32"/>
          <w:szCs w:val="32"/>
        </w:rPr>
        <w:t>– Compléments de bourses Mitacs</w:t>
      </w:r>
    </w:p>
    <w:p w14:paraId="090AF0FF" w14:textId="0BD73847" w:rsidR="00D861D2" w:rsidRPr="00A0697E" w:rsidRDefault="00E300C4" w:rsidP="007046ED">
      <w:pPr>
        <w:pStyle w:val="Paragraphedeliste"/>
        <w:numPr>
          <w:ilvl w:val="0"/>
          <w:numId w:val="8"/>
        </w:numPr>
        <w:tabs>
          <w:tab w:val="left" w:pos="720"/>
          <w:tab w:val="left" w:pos="721"/>
        </w:tabs>
        <w:spacing w:after="0"/>
        <w:ind w:right="832"/>
        <w:jc w:val="both"/>
        <w:rPr>
          <w:sz w:val="21"/>
          <w:lang w:val="fr-CA"/>
        </w:rPr>
      </w:pPr>
      <w:r>
        <w:rPr>
          <w:sz w:val="21"/>
          <w:lang w:val="fr-CA"/>
        </w:rPr>
        <w:t>L</w:t>
      </w:r>
      <w:r w:rsidR="00DD0472">
        <w:rPr>
          <w:sz w:val="21"/>
          <w:lang w:val="fr-CA"/>
        </w:rPr>
        <w:t>es bourses d</w:t>
      </w:r>
      <w:r w:rsidR="00B73E90">
        <w:rPr>
          <w:sz w:val="21"/>
          <w:lang w:val="fr-CA"/>
        </w:rPr>
        <w:t>e recherche</w:t>
      </w:r>
      <w:r w:rsidR="00A40291" w:rsidRPr="0099255A">
        <w:rPr>
          <w:sz w:val="21"/>
          <w:lang w:val="fr-CA"/>
        </w:rPr>
        <w:t xml:space="preserve"> </w:t>
      </w:r>
      <w:r w:rsidR="00DD0472">
        <w:rPr>
          <w:sz w:val="21"/>
          <w:lang w:val="fr-CA"/>
        </w:rPr>
        <w:t>proviennent de</w:t>
      </w:r>
      <w:r w:rsidR="00EF615B">
        <w:rPr>
          <w:sz w:val="21"/>
          <w:lang w:val="fr-CA"/>
        </w:rPr>
        <w:t xml:space="preserve"> la subvention accordée par les Fonds de recherche du Québec à</w:t>
      </w:r>
      <w:r w:rsidR="0099255A">
        <w:rPr>
          <w:sz w:val="21"/>
          <w:lang w:val="fr-CA"/>
        </w:rPr>
        <w:t xml:space="preserve"> </w:t>
      </w:r>
      <w:r w:rsidR="00DD0472">
        <w:rPr>
          <w:sz w:val="21"/>
          <w:lang w:val="fr-CA"/>
        </w:rPr>
        <w:t>l</w:t>
      </w:r>
      <w:r w:rsidR="0099255A">
        <w:rPr>
          <w:sz w:val="21"/>
          <w:lang w:val="fr-CA"/>
        </w:rPr>
        <w:t>’Institut AdapT</w:t>
      </w:r>
      <w:r w:rsidR="008C2C59">
        <w:rPr>
          <w:sz w:val="21"/>
          <w:lang w:val="fr-CA"/>
        </w:rPr>
        <w:t>, lancé par</w:t>
      </w:r>
      <w:r w:rsidR="0099255A">
        <w:rPr>
          <w:sz w:val="21"/>
          <w:lang w:val="fr-CA"/>
        </w:rPr>
        <w:t xml:space="preserve"> l’École de tec</w:t>
      </w:r>
      <w:r w:rsidR="00D90D31">
        <w:rPr>
          <w:sz w:val="21"/>
          <w:lang w:val="fr-CA"/>
        </w:rPr>
        <w:t>hnologie supérieure</w:t>
      </w:r>
      <w:r w:rsidR="009E298E">
        <w:rPr>
          <w:sz w:val="21"/>
          <w:lang w:val="fr-CA"/>
        </w:rPr>
        <w:t xml:space="preserve">, </w:t>
      </w:r>
      <w:r w:rsidR="001F0ACB">
        <w:rPr>
          <w:sz w:val="21"/>
          <w:lang w:val="fr-CA"/>
        </w:rPr>
        <w:t>et viennent complémenter le</w:t>
      </w:r>
      <w:r w:rsidR="007D090C">
        <w:rPr>
          <w:sz w:val="21"/>
          <w:lang w:val="fr-CA"/>
        </w:rPr>
        <w:t>s</w:t>
      </w:r>
      <w:r w:rsidR="001F0ACB">
        <w:rPr>
          <w:sz w:val="21"/>
          <w:lang w:val="fr-CA"/>
        </w:rPr>
        <w:t xml:space="preserve"> modèle</w:t>
      </w:r>
      <w:r w:rsidR="007D090C">
        <w:rPr>
          <w:sz w:val="21"/>
          <w:lang w:val="fr-CA"/>
        </w:rPr>
        <w:t>s</w:t>
      </w:r>
      <w:r w:rsidR="001F0ACB">
        <w:rPr>
          <w:sz w:val="21"/>
          <w:lang w:val="fr-CA"/>
        </w:rPr>
        <w:t xml:space="preserve"> de </w:t>
      </w:r>
      <w:r w:rsidR="009E298E">
        <w:rPr>
          <w:sz w:val="21"/>
          <w:lang w:val="fr-CA"/>
        </w:rPr>
        <w:t>bourses</w:t>
      </w:r>
      <w:r w:rsidR="000C57DE">
        <w:rPr>
          <w:sz w:val="21"/>
          <w:lang w:val="fr-CA"/>
        </w:rPr>
        <w:t xml:space="preserve"> Mitac</w:t>
      </w:r>
      <w:r w:rsidR="000158B9">
        <w:rPr>
          <w:sz w:val="21"/>
          <w:lang w:val="fr-CA"/>
        </w:rPr>
        <w:t>s</w:t>
      </w:r>
      <w:r w:rsidR="00371030">
        <w:rPr>
          <w:sz w:val="21"/>
          <w:lang w:val="fr-CA"/>
        </w:rPr>
        <w:t xml:space="preserve"> </w:t>
      </w:r>
      <w:r w:rsidR="009E298E">
        <w:rPr>
          <w:sz w:val="21"/>
          <w:lang w:val="fr-CA"/>
        </w:rPr>
        <w:t xml:space="preserve">Accélération </w:t>
      </w:r>
      <w:r w:rsidR="001F0ACB">
        <w:rPr>
          <w:sz w:val="21"/>
          <w:lang w:val="fr-CA"/>
        </w:rPr>
        <w:t xml:space="preserve">pour le développement de </w:t>
      </w:r>
      <w:r w:rsidR="00371030">
        <w:rPr>
          <w:sz w:val="21"/>
          <w:lang w:val="fr-CA"/>
        </w:rPr>
        <w:t>projet</w:t>
      </w:r>
      <w:r w:rsidR="001F0ACB">
        <w:rPr>
          <w:sz w:val="21"/>
          <w:lang w:val="fr-CA"/>
        </w:rPr>
        <w:t>s</w:t>
      </w:r>
      <w:r w:rsidR="00371030">
        <w:rPr>
          <w:sz w:val="21"/>
          <w:lang w:val="fr-CA"/>
        </w:rPr>
        <w:t xml:space="preserve"> collaboratif</w:t>
      </w:r>
      <w:r w:rsidR="001F0ACB">
        <w:rPr>
          <w:sz w:val="21"/>
          <w:lang w:val="fr-CA"/>
        </w:rPr>
        <w:t>s</w:t>
      </w:r>
      <w:r w:rsidR="005C073B">
        <w:rPr>
          <w:sz w:val="21"/>
          <w:lang w:val="fr-CA"/>
        </w:rPr>
        <w:t xml:space="preserve"> </w:t>
      </w:r>
      <w:r w:rsidR="00832A64">
        <w:rPr>
          <w:sz w:val="21"/>
          <w:lang w:val="fr-CA"/>
        </w:rPr>
        <w:t xml:space="preserve">entre </w:t>
      </w:r>
      <w:r w:rsidR="007D090C">
        <w:rPr>
          <w:sz w:val="21"/>
          <w:lang w:val="fr-CA"/>
        </w:rPr>
        <w:t xml:space="preserve">le </w:t>
      </w:r>
      <w:r w:rsidR="005C073B">
        <w:rPr>
          <w:sz w:val="21"/>
          <w:lang w:val="fr-CA"/>
        </w:rPr>
        <w:t>milieu</w:t>
      </w:r>
      <w:r w:rsidR="001F169C">
        <w:rPr>
          <w:sz w:val="21"/>
          <w:lang w:val="fr-CA"/>
        </w:rPr>
        <w:t xml:space="preserve"> académique</w:t>
      </w:r>
      <w:r w:rsidR="00273186">
        <w:rPr>
          <w:sz w:val="21"/>
          <w:lang w:val="fr-CA"/>
        </w:rPr>
        <w:t xml:space="preserve"> </w:t>
      </w:r>
      <w:r w:rsidR="00225C04">
        <w:rPr>
          <w:sz w:val="21"/>
          <w:lang w:val="fr-CA"/>
        </w:rPr>
        <w:t>q</w:t>
      </w:r>
      <w:r w:rsidR="00273186">
        <w:rPr>
          <w:sz w:val="21"/>
          <w:lang w:val="fr-CA"/>
        </w:rPr>
        <w:t>uébécois</w:t>
      </w:r>
      <w:r w:rsidR="00832A64">
        <w:rPr>
          <w:sz w:val="21"/>
          <w:lang w:val="fr-CA"/>
        </w:rPr>
        <w:t xml:space="preserve"> et l’industrie, </w:t>
      </w:r>
      <w:r w:rsidR="00C46AB0">
        <w:rPr>
          <w:sz w:val="21"/>
          <w:lang w:val="fr-CA"/>
        </w:rPr>
        <w:t>organismes à but non lucratif (</w:t>
      </w:r>
      <w:r w:rsidR="00832A64">
        <w:rPr>
          <w:sz w:val="21"/>
          <w:lang w:val="fr-CA"/>
        </w:rPr>
        <w:t>OBNL</w:t>
      </w:r>
      <w:r w:rsidR="00C46AB0">
        <w:rPr>
          <w:sz w:val="21"/>
          <w:lang w:val="fr-CA"/>
        </w:rPr>
        <w:t>)</w:t>
      </w:r>
      <w:r w:rsidR="00832A64">
        <w:rPr>
          <w:sz w:val="21"/>
          <w:lang w:val="fr-CA"/>
        </w:rPr>
        <w:t>, municipalités ou hôpitaux</w:t>
      </w:r>
      <w:r w:rsidR="00122ECD">
        <w:rPr>
          <w:sz w:val="21"/>
          <w:lang w:val="fr-CA"/>
        </w:rPr>
        <w:t>.</w:t>
      </w:r>
    </w:p>
    <w:p w14:paraId="6477293B" w14:textId="5522746B" w:rsidR="00273186" w:rsidRPr="00273186" w:rsidRDefault="00EE3C10" w:rsidP="007046ED">
      <w:pPr>
        <w:pStyle w:val="Paragraphedeliste"/>
        <w:numPr>
          <w:ilvl w:val="0"/>
          <w:numId w:val="8"/>
        </w:numPr>
        <w:tabs>
          <w:tab w:val="left" w:pos="721"/>
        </w:tabs>
        <w:spacing w:before="9" w:after="0"/>
        <w:ind w:right="716"/>
        <w:jc w:val="both"/>
        <w:rPr>
          <w:b/>
          <w:sz w:val="20"/>
          <w:lang w:val="fr-CA"/>
        </w:rPr>
      </w:pPr>
      <w:r w:rsidRPr="00DD30E6">
        <w:rPr>
          <w:sz w:val="21"/>
          <w:lang w:val="fr-CA"/>
        </w:rPr>
        <w:t xml:space="preserve">Le comité d’évaluation </w:t>
      </w:r>
      <w:r w:rsidR="00C46AB0">
        <w:rPr>
          <w:sz w:val="21"/>
          <w:lang w:val="fr-CA"/>
        </w:rPr>
        <w:t>établi par</w:t>
      </w:r>
      <w:r w:rsidRPr="00DD30E6">
        <w:rPr>
          <w:sz w:val="21"/>
          <w:lang w:val="fr-CA"/>
        </w:rPr>
        <w:t xml:space="preserve"> l’Institut AdapT </w:t>
      </w:r>
      <w:r w:rsidR="00437D65">
        <w:rPr>
          <w:sz w:val="21"/>
          <w:lang w:val="fr-CA"/>
        </w:rPr>
        <w:t>évaluera</w:t>
      </w:r>
      <w:r w:rsidR="00311295">
        <w:rPr>
          <w:sz w:val="21"/>
          <w:lang w:val="fr-CA"/>
        </w:rPr>
        <w:t xml:space="preserve"> les projets proposés au fur et à mesure qu’ils seront soumis</w:t>
      </w:r>
      <w:r w:rsidR="00E808E9">
        <w:rPr>
          <w:sz w:val="21"/>
          <w:lang w:val="fr-CA"/>
        </w:rPr>
        <w:t>,</w:t>
      </w:r>
      <w:r w:rsidR="00311295">
        <w:rPr>
          <w:sz w:val="21"/>
          <w:lang w:val="fr-CA"/>
        </w:rPr>
        <w:t xml:space="preserve"> et ce, jusqu’à l’utilisation complète des fonds (maximum de 10 bourses</w:t>
      </w:r>
      <w:r w:rsidR="00A16C66">
        <w:rPr>
          <w:sz w:val="21"/>
          <w:lang w:val="fr-CA"/>
        </w:rPr>
        <w:t xml:space="preserve"> de 5 000$). </w:t>
      </w:r>
      <w:r w:rsidR="00823A21">
        <w:rPr>
          <w:sz w:val="21"/>
          <w:lang w:val="fr-CA"/>
        </w:rPr>
        <w:t>À noter qu’il ne s’agit pas d’un rabais pour le partenaire</w:t>
      </w:r>
      <w:r w:rsidR="00225C04">
        <w:rPr>
          <w:sz w:val="21"/>
          <w:lang w:val="fr-CA"/>
        </w:rPr>
        <w:t>,</w:t>
      </w:r>
      <w:r w:rsidR="00823A21">
        <w:rPr>
          <w:sz w:val="21"/>
          <w:lang w:val="fr-CA"/>
        </w:rPr>
        <w:t xml:space="preserve"> mais bien d’une bonification à </w:t>
      </w:r>
      <w:r w:rsidR="00832A64">
        <w:rPr>
          <w:sz w:val="21"/>
          <w:lang w:val="fr-CA"/>
        </w:rPr>
        <w:t>la bourse</w:t>
      </w:r>
      <w:r w:rsidR="00823A21">
        <w:rPr>
          <w:sz w:val="21"/>
          <w:lang w:val="fr-CA"/>
        </w:rPr>
        <w:t xml:space="preserve"> de stage </w:t>
      </w:r>
      <w:r w:rsidR="009A5C21">
        <w:rPr>
          <w:sz w:val="21"/>
          <w:lang w:val="fr-CA"/>
        </w:rPr>
        <w:t>A</w:t>
      </w:r>
      <w:r w:rsidR="00832A64">
        <w:rPr>
          <w:sz w:val="21"/>
          <w:lang w:val="fr-CA"/>
        </w:rPr>
        <w:t xml:space="preserve">ccélération </w:t>
      </w:r>
      <w:r w:rsidR="00823A21">
        <w:rPr>
          <w:sz w:val="21"/>
          <w:lang w:val="fr-CA"/>
        </w:rPr>
        <w:t>Mitacs.</w:t>
      </w:r>
    </w:p>
    <w:p w14:paraId="6FE6DBA2" w14:textId="3A522B3B" w:rsidR="003B1480" w:rsidRPr="00273186" w:rsidRDefault="000A5F29" w:rsidP="007046ED">
      <w:pPr>
        <w:pStyle w:val="Paragraphedeliste"/>
        <w:numPr>
          <w:ilvl w:val="0"/>
          <w:numId w:val="8"/>
        </w:numPr>
        <w:tabs>
          <w:tab w:val="left" w:pos="721"/>
        </w:tabs>
        <w:spacing w:before="9" w:after="0"/>
        <w:ind w:right="716"/>
        <w:jc w:val="both"/>
        <w:rPr>
          <w:b/>
          <w:sz w:val="20"/>
          <w:lang w:val="fr-CA"/>
        </w:rPr>
      </w:pPr>
      <w:r>
        <w:rPr>
          <w:lang w:val="fr-CA"/>
        </w:rPr>
        <w:t>Les demandes sont o</w:t>
      </w:r>
      <w:r w:rsidRPr="00D62E31">
        <w:rPr>
          <w:lang w:val="fr-CA"/>
        </w:rPr>
        <w:t>uvert</w:t>
      </w:r>
      <w:r>
        <w:rPr>
          <w:lang w:val="fr-CA"/>
        </w:rPr>
        <w:t>es</w:t>
      </w:r>
      <w:r w:rsidRPr="00D62E31">
        <w:rPr>
          <w:lang w:val="fr-CA"/>
        </w:rPr>
        <w:t xml:space="preserve"> aux </w:t>
      </w:r>
      <w:r>
        <w:rPr>
          <w:lang w:val="fr-CA"/>
        </w:rPr>
        <w:t>projets incluant des étudiant.e.s à la</w:t>
      </w:r>
      <w:r w:rsidRPr="00D62E31">
        <w:rPr>
          <w:lang w:val="fr-CA"/>
        </w:rPr>
        <w:t xml:space="preserve"> maitrise</w:t>
      </w:r>
      <w:r>
        <w:rPr>
          <w:lang w:val="fr-CA"/>
        </w:rPr>
        <w:t xml:space="preserve"> ou au</w:t>
      </w:r>
      <w:r w:rsidRPr="00D62E31">
        <w:rPr>
          <w:lang w:val="fr-CA"/>
        </w:rPr>
        <w:t xml:space="preserve"> doctorat </w:t>
      </w:r>
      <w:r>
        <w:rPr>
          <w:lang w:val="fr-CA"/>
        </w:rPr>
        <w:t xml:space="preserve">ou des stagiaires post-doctoraux </w:t>
      </w:r>
      <w:r w:rsidRPr="00D62E31">
        <w:rPr>
          <w:lang w:val="fr-CA"/>
        </w:rPr>
        <w:t>dont leur directeur</w:t>
      </w:r>
      <w:r>
        <w:rPr>
          <w:lang w:val="fr-CA"/>
        </w:rPr>
        <w:t>.rice</w:t>
      </w:r>
      <w:r w:rsidRPr="00D62E31">
        <w:rPr>
          <w:lang w:val="fr-CA"/>
        </w:rPr>
        <w:t xml:space="preserve"> de projet est professeur</w:t>
      </w:r>
      <w:r>
        <w:rPr>
          <w:lang w:val="fr-CA"/>
        </w:rPr>
        <w:t>.e</w:t>
      </w:r>
      <w:r w:rsidRPr="00D62E31">
        <w:rPr>
          <w:lang w:val="fr-CA"/>
        </w:rPr>
        <w:t xml:space="preserve"> d’une université québécoise </w:t>
      </w:r>
      <w:r>
        <w:rPr>
          <w:lang w:val="fr-CA"/>
        </w:rPr>
        <w:t xml:space="preserve">ET </w:t>
      </w:r>
      <w:r w:rsidRPr="00D62E31">
        <w:rPr>
          <w:lang w:val="fr-CA"/>
        </w:rPr>
        <w:t>partenaire de l’Institut AdapT</w:t>
      </w:r>
      <w:r w:rsidR="00273186">
        <w:rPr>
          <w:lang w:val="fr-CA"/>
        </w:rPr>
        <w:t>. N</w:t>
      </w:r>
      <w:r w:rsidR="00273186" w:rsidRPr="003E4CE5">
        <w:rPr>
          <w:lang w:val="fr-CA"/>
        </w:rPr>
        <w:t>ous invitons les professeur.e.s à devenir partenaire de l’Institut AdapT via une signification d’intérêt envoyé</w:t>
      </w:r>
      <w:r w:rsidR="00006198">
        <w:rPr>
          <w:lang w:val="fr-CA"/>
        </w:rPr>
        <w:t>e</w:t>
      </w:r>
      <w:r w:rsidR="00273186" w:rsidRPr="003E4CE5">
        <w:rPr>
          <w:lang w:val="fr-CA"/>
        </w:rPr>
        <w:t xml:space="preserve"> à </w:t>
      </w:r>
      <w:hyperlink r:id="rId16" w:history="1">
        <w:r w:rsidR="00273186" w:rsidRPr="00656D86">
          <w:rPr>
            <w:rStyle w:val="Lienhypertexte"/>
            <w:b/>
            <w:bCs/>
            <w:color w:val="2E653E" w:themeColor="accent5" w:themeShade="BF"/>
            <w:sz w:val="21"/>
            <w:lang w:val="fr-CA"/>
          </w:rPr>
          <w:t>InstitutAdapT@etsmtl.ca</w:t>
        </w:r>
      </w:hyperlink>
      <w:r w:rsidR="00273186" w:rsidRPr="00656D86">
        <w:rPr>
          <w:b/>
          <w:bCs/>
          <w:color w:val="2E653E" w:themeColor="accent5" w:themeShade="BF"/>
          <w:u w:val="single"/>
          <w:lang w:val="fr-CA"/>
        </w:rPr>
        <w:t>.</w:t>
      </w:r>
    </w:p>
    <w:p w14:paraId="3C3CA93F" w14:textId="2032B4B6" w:rsidR="00832A64" w:rsidRPr="00832A64" w:rsidRDefault="00832A64" w:rsidP="007046ED">
      <w:pPr>
        <w:pStyle w:val="Paragraphedeliste"/>
        <w:numPr>
          <w:ilvl w:val="0"/>
          <w:numId w:val="8"/>
        </w:numPr>
        <w:tabs>
          <w:tab w:val="left" w:pos="721"/>
        </w:tabs>
        <w:spacing w:before="9" w:after="0"/>
        <w:ind w:right="716"/>
        <w:jc w:val="both"/>
        <w:rPr>
          <w:b/>
          <w:sz w:val="20"/>
          <w:lang w:val="fr-CA"/>
        </w:rPr>
      </w:pPr>
      <w:r>
        <w:rPr>
          <w:sz w:val="21"/>
          <w:lang w:val="fr-CA"/>
        </w:rPr>
        <w:t>Limite de 2 bourses AdapT par projet</w:t>
      </w:r>
      <w:r w:rsidR="00A47DF2">
        <w:rPr>
          <w:sz w:val="21"/>
          <w:lang w:val="fr-CA"/>
        </w:rPr>
        <w:t xml:space="preserve"> soumis</w:t>
      </w:r>
      <w:r>
        <w:rPr>
          <w:sz w:val="21"/>
          <w:lang w:val="fr-CA"/>
        </w:rPr>
        <w:t xml:space="preserve">. </w:t>
      </w:r>
      <w:r w:rsidR="00451448">
        <w:rPr>
          <w:sz w:val="21"/>
          <w:lang w:val="fr-CA"/>
        </w:rPr>
        <w:t>Limite d</w:t>
      </w:r>
      <w:r>
        <w:rPr>
          <w:sz w:val="21"/>
          <w:lang w:val="fr-CA"/>
        </w:rPr>
        <w:t>’une</w:t>
      </w:r>
      <w:r w:rsidR="003B1480">
        <w:rPr>
          <w:sz w:val="21"/>
          <w:lang w:val="fr-CA"/>
        </w:rPr>
        <w:t xml:space="preserve"> bourse AdapT par </w:t>
      </w:r>
      <w:r w:rsidR="00F302ED">
        <w:rPr>
          <w:sz w:val="21"/>
          <w:lang w:val="fr-CA"/>
        </w:rPr>
        <w:t>étudiant.e</w:t>
      </w:r>
      <w:r w:rsidR="003B1480">
        <w:rPr>
          <w:sz w:val="21"/>
          <w:lang w:val="fr-CA"/>
        </w:rPr>
        <w:t xml:space="preserve"> à la maîtrise, 2 bourses AdapT par </w:t>
      </w:r>
      <w:r w:rsidR="00F302ED">
        <w:rPr>
          <w:sz w:val="21"/>
          <w:lang w:val="fr-CA"/>
        </w:rPr>
        <w:t>étudiant.e</w:t>
      </w:r>
      <w:r w:rsidR="003B1480">
        <w:rPr>
          <w:sz w:val="21"/>
          <w:lang w:val="fr-CA"/>
        </w:rPr>
        <w:t xml:space="preserve"> au doctorat ou </w:t>
      </w:r>
      <w:r w:rsidR="00F302ED">
        <w:rPr>
          <w:sz w:val="21"/>
          <w:lang w:val="fr-CA"/>
        </w:rPr>
        <w:t>stagiaire</w:t>
      </w:r>
      <w:r w:rsidR="003B1480">
        <w:rPr>
          <w:sz w:val="21"/>
          <w:lang w:val="fr-CA"/>
        </w:rPr>
        <w:t xml:space="preserve"> </w:t>
      </w:r>
      <w:r>
        <w:rPr>
          <w:sz w:val="21"/>
          <w:lang w:val="fr-CA"/>
        </w:rPr>
        <w:t>post-</w:t>
      </w:r>
      <w:r w:rsidR="003B1480">
        <w:rPr>
          <w:sz w:val="21"/>
          <w:lang w:val="fr-CA"/>
        </w:rPr>
        <w:t>doctora</w:t>
      </w:r>
      <w:r w:rsidR="00F302ED">
        <w:rPr>
          <w:sz w:val="21"/>
          <w:lang w:val="fr-CA"/>
        </w:rPr>
        <w:t>l.e</w:t>
      </w:r>
      <w:r w:rsidR="003B1480">
        <w:rPr>
          <w:sz w:val="21"/>
          <w:lang w:val="fr-CA"/>
        </w:rPr>
        <w:t>.</w:t>
      </w:r>
    </w:p>
    <w:p w14:paraId="0E11C41C" w14:textId="48D04552" w:rsidR="009F41FE" w:rsidRPr="003E4CE5" w:rsidRDefault="003B1480" w:rsidP="007046ED">
      <w:pPr>
        <w:pStyle w:val="Paragraphedeliste"/>
        <w:numPr>
          <w:ilvl w:val="0"/>
          <w:numId w:val="8"/>
        </w:numPr>
        <w:tabs>
          <w:tab w:val="left" w:pos="721"/>
        </w:tabs>
        <w:spacing w:before="9" w:after="0"/>
        <w:ind w:right="716"/>
        <w:jc w:val="both"/>
        <w:rPr>
          <w:b/>
          <w:sz w:val="20"/>
          <w:lang w:val="fr-CA"/>
        </w:rPr>
      </w:pPr>
      <w:r w:rsidRPr="003E4CE5">
        <w:rPr>
          <w:lang w:val="fr-CA"/>
        </w:rPr>
        <w:t>Le partenaire industriel</w:t>
      </w:r>
      <w:r w:rsidR="003E4CE5">
        <w:rPr>
          <w:lang w:val="fr-CA"/>
        </w:rPr>
        <w:t xml:space="preserve">, </w:t>
      </w:r>
      <w:r w:rsidR="00E52443">
        <w:rPr>
          <w:lang w:val="fr-CA"/>
        </w:rPr>
        <w:t>l’</w:t>
      </w:r>
      <w:r w:rsidR="003E4CE5">
        <w:rPr>
          <w:lang w:val="fr-CA"/>
        </w:rPr>
        <w:t xml:space="preserve">OBNL ou </w:t>
      </w:r>
      <w:r w:rsidR="00E52443">
        <w:rPr>
          <w:lang w:val="fr-CA"/>
        </w:rPr>
        <w:t xml:space="preserve">la </w:t>
      </w:r>
      <w:r w:rsidR="003E4CE5">
        <w:rPr>
          <w:lang w:val="fr-CA"/>
        </w:rPr>
        <w:t>municipalité</w:t>
      </w:r>
      <w:r w:rsidRPr="003E4CE5">
        <w:rPr>
          <w:lang w:val="fr-CA"/>
        </w:rPr>
        <w:t xml:space="preserve"> </w:t>
      </w:r>
      <w:r w:rsidR="00E52443">
        <w:rPr>
          <w:lang w:val="fr-CA"/>
        </w:rPr>
        <w:t>participant à</w:t>
      </w:r>
      <w:r w:rsidRPr="003E4CE5">
        <w:rPr>
          <w:lang w:val="fr-CA"/>
        </w:rPr>
        <w:t xml:space="preserve"> la demande Mitacs devra également accepter d’être associé à l’</w:t>
      </w:r>
      <w:r w:rsidR="00E52443">
        <w:rPr>
          <w:lang w:val="fr-CA"/>
        </w:rPr>
        <w:t>I</w:t>
      </w:r>
      <w:r w:rsidRPr="003E4CE5">
        <w:rPr>
          <w:lang w:val="fr-CA"/>
        </w:rPr>
        <w:t xml:space="preserve">nstitut AdapT. </w:t>
      </w:r>
    </w:p>
    <w:p w14:paraId="56D2E2D6" w14:textId="7490762A" w:rsidR="00D861D2" w:rsidRPr="007D2F2F" w:rsidRDefault="00A40291" w:rsidP="00656D86">
      <w:pPr>
        <w:pStyle w:val="Titre3"/>
      </w:pPr>
      <w:r w:rsidRPr="007D2F2F">
        <w:t xml:space="preserve">Objectifs du </w:t>
      </w:r>
      <w:r w:rsidR="007D2F2F" w:rsidRPr="007D2F2F">
        <w:t>programme</w:t>
      </w:r>
      <w:r w:rsidRPr="007D2F2F">
        <w:t xml:space="preserve"> </w:t>
      </w:r>
    </w:p>
    <w:p w14:paraId="548AD701" w14:textId="47865FD2" w:rsidR="00FE6CD9" w:rsidRPr="003D587A" w:rsidRDefault="00561CC8" w:rsidP="00FE6CD9">
      <w:pPr>
        <w:pStyle w:val="Paragraphedeliste"/>
        <w:numPr>
          <w:ilvl w:val="0"/>
          <w:numId w:val="9"/>
        </w:numPr>
        <w:tabs>
          <w:tab w:val="left" w:pos="720"/>
          <w:tab w:val="left" w:pos="721"/>
        </w:tabs>
        <w:spacing w:before="117"/>
        <w:ind w:right="841"/>
        <w:rPr>
          <w:sz w:val="24"/>
          <w:lang w:val="fr-CA"/>
        </w:rPr>
      </w:pPr>
      <w:r w:rsidRPr="00105CE2">
        <w:rPr>
          <w:sz w:val="21"/>
          <w:lang w:val="fr-CA"/>
        </w:rPr>
        <w:t>Soutenir des projets d</w:t>
      </w:r>
      <w:r w:rsidR="000F51AE">
        <w:rPr>
          <w:sz w:val="21"/>
          <w:lang w:val="fr-CA"/>
        </w:rPr>
        <w:t>e recherche</w:t>
      </w:r>
      <w:r w:rsidRPr="00105CE2">
        <w:rPr>
          <w:sz w:val="21"/>
          <w:lang w:val="fr-CA"/>
        </w:rPr>
        <w:t xml:space="preserve"> visant </w:t>
      </w:r>
      <w:r w:rsidR="00ED19DD">
        <w:rPr>
          <w:sz w:val="21"/>
          <w:lang w:val="fr-CA"/>
        </w:rPr>
        <w:t>l’adaptation de l’environnement bâti</w:t>
      </w:r>
      <w:r w:rsidR="00805DA7">
        <w:rPr>
          <w:sz w:val="21"/>
          <w:lang w:val="fr-CA"/>
        </w:rPr>
        <w:t xml:space="preserve"> aux nouvelles conditions climatiques, tout en réduisant leur empreinte environnementale.</w:t>
      </w:r>
    </w:p>
    <w:p w14:paraId="1C8430CC" w14:textId="1A9A7074" w:rsidR="00805DA7" w:rsidRPr="00FE6CD9" w:rsidRDefault="00805DA7" w:rsidP="00FE6CD9">
      <w:pPr>
        <w:pStyle w:val="Paragraphedeliste"/>
        <w:numPr>
          <w:ilvl w:val="0"/>
          <w:numId w:val="9"/>
        </w:numPr>
        <w:tabs>
          <w:tab w:val="left" w:pos="720"/>
          <w:tab w:val="left" w:pos="721"/>
        </w:tabs>
        <w:spacing w:before="117"/>
        <w:ind w:right="841"/>
        <w:rPr>
          <w:sz w:val="24"/>
          <w:lang w:val="fr-CA"/>
        </w:rPr>
      </w:pPr>
      <w:r>
        <w:rPr>
          <w:sz w:val="21"/>
          <w:lang w:val="fr-CA"/>
        </w:rPr>
        <w:t xml:space="preserve">Soutenir des projets de recherche collaboratifs avec des </w:t>
      </w:r>
      <w:r w:rsidR="00685BF4">
        <w:rPr>
          <w:sz w:val="21"/>
          <w:lang w:val="fr-CA"/>
        </w:rPr>
        <w:t xml:space="preserve">partenaires d’organismes privés, </w:t>
      </w:r>
      <w:r w:rsidR="00A93176">
        <w:rPr>
          <w:sz w:val="21"/>
          <w:lang w:val="fr-CA"/>
        </w:rPr>
        <w:t>à but non lucratif et municipaux.</w:t>
      </w:r>
    </w:p>
    <w:p w14:paraId="1EFD07E2" w14:textId="77777777" w:rsidR="00D861D2" w:rsidRPr="006E3478" w:rsidRDefault="00A40291" w:rsidP="00656D86">
      <w:pPr>
        <w:pStyle w:val="Titre3"/>
      </w:pPr>
      <w:r w:rsidRPr="006E3478">
        <w:t>Conditions d’admissibilité</w:t>
      </w:r>
    </w:p>
    <w:p w14:paraId="29E9A855" w14:textId="77777777" w:rsidR="007046ED" w:rsidRDefault="00D369E7" w:rsidP="009E298E">
      <w:pPr>
        <w:pStyle w:val="Paragraphedeliste"/>
        <w:numPr>
          <w:ilvl w:val="0"/>
          <w:numId w:val="10"/>
        </w:numPr>
        <w:tabs>
          <w:tab w:val="left" w:pos="720"/>
          <w:tab w:val="left" w:pos="721"/>
        </w:tabs>
        <w:spacing w:before="117"/>
        <w:rPr>
          <w:sz w:val="21"/>
          <w:lang w:val="fr-CA"/>
        </w:rPr>
      </w:pPr>
      <w:r>
        <w:rPr>
          <w:sz w:val="21"/>
          <w:lang w:val="fr-CA"/>
        </w:rPr>
        <w:t>Le projet doit démontrer qu’il cherche à apporter une innovation dans la thématique de l’adaptation ou de la résilience aux changements climatiques avec un</w:t>
      </w:r>
      <w:r w:rsidR="009141F7">
        <w:rPr>
          <w:sz w:val="21"/>
          <w:lang w:val="fr-CA"/>
        </w:rPr>
        <w:t>e</w:t>
      </w:r>
      <w:r>
        <w:rPr>
          <w:sz w:val="21"/>
          <w:lang w:val="fr-CA"/>
        </w:rPr>
        <w:t xml:space="preserve"> emphase sur l’environnement bâti et ses populations. </w:t>
      </w:r>
    </w:p>
    <w:p w14:paraId="540393BC" w14:textId="401ACCD2" w:rsidR="009E298E" w:rsidRPr="009E298E" w:rsidRDefault="009E298E" w:rsidP="009E298E">
      <w:pPr>
        <w:pStyle w:val="Paragraphedeliste"/>
        <w:numPr>
          <w:ilvl w:val="0"/>
          <w:numId w:val="10"/>
        </w:numPr>
        <w:tabs>
          <w:tab w:val="left" w:pos="720"/>
          <w:tab w:val="left" w:pos="721"/>
        </w:tabs>
        <w:spacing w:before="117"/>
        <w:rPr>
          <w:sz w:val="21"/>
          <w:lang w:val="fr-CA"/>
        </w:rPr>
      </w:pPr>
      <w:r>
        <w:rPr>
          <w:sz w:val="21"/>
          <w:lang w:val="fr-CA"/>
        </w:rPr>
        <w:t>Le projet déposé doit être</w:t>
      </w:r>
      <w:r w:rsidRPr="00856FE6">
        <w:rPr>
          <w:sz w:val="21"/>
          <w:lang w:val="fr-CA"/>
        </w:rPr>
        <w:t xml:space="preserve"> éligible au</w:t>
      </w:r>
      <w:r>
        <w:rPr>
          <w:sz w:val="21"/>
          <w:lang w:val="fr-CA"/>
        </w:rPr>
        <w:t>x</w:t>
      </w:r>
      <w:r w:rsidRPr="00856FE6">
        <w:rPr>
          <w:sz w:val="21"/>
          <w:lang w:val="fr-CA"/>
        </w:rPr>
        <w:t xml:space="preserve"> bourses Mitacs Accélération. Pour les conditions d’admissibilité, visite</w:t>
      </w:r>
      <w:r w:rsidR="00795EFD">
        <w:rPr>
          <w:sz w:val="21"/>
          <w:lang w:val="fr-CA"/>
        </w:rPr>
        <w:t>z</w:t>
      </w:r>
      <w:r w:rsidRPr="00856FE6">
        <w:rPr>
          <w:sz w:val="21"/>
          <w:lang w:val="fr-CA"/>
        </w:rPr>
        <w:t xml:space="preserve"> la page </w:t>
      </w:r>
      <w:hyperlink r:id="rId17" w:history="1">
        <w:r w:rsidRPr="00656D86">
          <w:rPr>
            <w:rStyle w:val="Lienhypertexte"/>
            <w:b/>
            <w:bCs/>
            <w:color w:val="2E653E" w:themeColor="accent5" w:themeShade="BF"/>
            <w:sz w:val="21"/>
            <w:lang w:val="fr-CA"/>
          </w:rPr>
          <w:t>https://www.mitacs.ca/fr/programmes/acceleration</w:t>
        </w:r>
      </w:hyperlink>
      <w:r>
        <w:rPr>
          <w:sz w:val="21"/>
          <w:lang w:val="fr-CA"/>
        </w:rPr>
        <w:t xml:space="preserve"> ou contactez votre représentant Mitacs.</w:t>
      </w:r>
    </w:p>
    <w:p w14:paraId="723BCBD8" w14:textId="7E87D683" w:rsidR="00561CC8" w:rsidRPr="00CD262C" w:rsidRDefault="00561CC8" w:rsidP="006E3478">
      <w:pPr>
        <w:pStyle w:val="Paragraphedeliste"/>
        <w:numPr>
          <w:ilvl w:val="0"/>
          <w:numId w:val="10"/>
        </w:numPr>
        <w:tabs>
          <w:tab w:val="left" w:pos="720"/>
          <w:tab w:val="left" w:pos="721"/>
        </w:tabs>
        <w:spacing w:before="237"/>
        <w:rPr>
          <w:sz w:val="21"/>
          <w:lang w:val="fr-CA"/>
        </w:rPr>
      </w:pPr>
      <w:r w:rsidRPr="00CD262C">
        <w:rPr>
          <w:sz w:val="21"/>
          <w:lang w:val="fr-CA"/>
        </w:rPr>
        <w:t xml:space="preserve">Le </w:t>
      </w:r>
      <w:r w:rsidR="00795EFD">
        <w:rPr>
          <w:sz w:val="21"/>
          <w:lang w:val="fr-CA"/>
        </w:rPr>
        <w:t xml:space="preserve">ou la </w:t>
      </w:r>
      <w:r w:rsidR="00856FE6">
        <w:rPr>
          <w:sz w:val="21"/>
          <w:lang w:val="fr-CA"/>
        </w:rPr>
        <w:t>chercheur</w:t>
      </w:r>
      <w:r w:rsidR="00AA7D8A">
        <w:rPr>
          <w:sz w:val="21"/>
          <w:lang w:val="fr-CA"/>
        </w:rPr>
        <w:t>.se</w:t>
      </w:r>
      <w:r w:rsidR="00856FE6">
        <w:rPr>
          <w:sz w:val="21"/>
          <w:lang w:val="fr-CA"/>
        </w:rPr>
        <w:t xml:space="preserve"> principal</w:t>
      </w:r>
      <w:r w:rsidR="00AA7D8A">
        <w:rPr>
          <w:sz w:val="21"/>
          <w:lang w:val="fr-CA"/>
        </w:rPr>
        <w:t>.e</w:t>
      </w:r>
      <w:r w:rsidR="00856FE6">
        <w:rPr>
          <w:sz w:val="21"/>
          <w:lang w:val="fr-CA"/>
        </w:rPr>
        <w:t xml:space="preserve"> </w:t>
      </w:r>
      <w:r w:rsidRPr="00CD262C">
        <w:rPr>
          <w:sz w:val="21"/>
          <w:lang w:val="fr-CA"/>
        </w:rPr>
        <w:t>doit être membre du corps professoral d</w:t>
      </w:r>
      <w:r w:rsidR="0028621E">
        <w:rPr>
          <w:sz w:val="21"/>
          <w:lang w:val="fr-CA"/>
        </w:rPr>
        <w:t>’une</w:t>
      </w:r>
      <w:r w:rsidR="005D5BEB">
        <w:rPr>
          <w:sz w:val="21"/>
          <w:lang w:val="fr-CA"/>
        </w:rPr>
        <w:t xml:space="preserve"> université </w:t>
      </w:r>
      <w:r w:rsidR="00856FE6">
        <w:rPr>
          <w:sz w:val="21"/>
          <w:lang w:val="fr-CA"/>
        </w:rPr>
        <w:t>au Québec</w:t>
      </w:r>
      <w:r w:rsidR="00E1055A">
        <w:rPr>
          <w:sz w:val="21"/>
          <w:lang w:val="fr-CA"/>
        </w:rPr>
        <w:t>.</w:t>
      </w:r>
    </w:p>
    <w:p w14:paraId="65657255" w14:textId="071545B3" w:rsidR="009E298E" w:rsidRDefault="00561CC8" w:rsidP="00B261B7">
      <w:pPr>
        <w:pStyle w:val="Paragraphedeliste"/>
        <w:numPr>
          <w:ilvl w:val="0"/>
          <w:numId w:val="10"/>
        </w:numPr>
        <w:tabs>
          <w:tab w:val="left" w:pos="720"/>
          <w:tab w:val="left" w:pos="721"/>
        </w:tabs>
        <w:spacing w:before="117"/>
        <w:rPr>
          <w:sz w:val="21"/>
          <w:lang w:val="fr-CA"/>
        </w:rPr>
      </w:pPr>
      <w:r w:rsidRPr="00856FE6">
        <w:rPr>
          <w:sz w:val="21"/>
          <w:lang w:val="fr-CA"/>
        </w:rPr>
        <w:t>Le projet doit impliquer au moins un PHQ (</w:t>
      </w:r>
      <w:r w:rsidRPr="00856FE6">
        <w:rPr>
          <w:color w:val="202124"/>
          <w:shd w:val="clear" w:color="auto" w:fill="FFFFFF"/>
          <w:lang w:val="fr-CA"/>
        </w:rPr>
        <w:t>personne</w:t>
      </w:r>
      <w:r w:rsidR="00AA7D8A">
        <w:rPr>
          <w:color w:val="202124"/>
          <w:shd w:val="clear" w:color="auto" w:fill="FFFFFF"/>
          <w:lang w:val="fr-CA"/>
        </w:rPr>
        <w:t>l</w:t>
      </w:r>
      <w:r w:rsidRPr="00856FE6">
        <w:rPr>
          <w:color w:val="202124"/>
          <w:shd w:val="clear" w:color="auto" w:fill="FFFFFF"/>
          <w:lang w:val="fr-CA"/>
        </w:rPr>
        <w:t xml:space="preserve"> hautement qualifié)</w:t>
      </w:r>
      <w:r w:rsidR="00856FE6" w:rsidRPr="00856FE6">
        <w:rPr>
          <w:color w:val="202124"/>
          <w:shd w:val="clear" w:color="auto" w:fill="FFFFFF"/>
          <w:lang w:val="fr-CA"/>
        </w:rPr>
        <w:t> </w:t>
      </w:r>
      <w:r w:rsidR="00856FE6" w:rsidRPr="00856FE6">
        <w:rPr>
          <w:sz w:val="21"/>
          <w:lang w:val="fr-CA"/>
        </w:rPr>
        <w:t>: étudiant</w:t>
      </w:r>
      <w:r w:rsidR="00AA7D8A">
        <w:rPr>
          <w:sz w:val="21"/>
          <w:lang w:val="fr-CA"/>
        </w:rPr>
        <w:t>.e</w:t>
      </w:r>
      <w:r w:rsidR="00856FE6" w:rsidRPr="00856FE6">
        <w:rPr>
          <w:sz w:val="21"/>
          <w:lang w:val="fr-CA"/>
        </w:rPr>
        <w:t xml:space="preserve"> à la maîtrise, au doctorat ou </w:t>
      </w:r>
      <w:r w:rsidR="00AA7D8A">
        <w:rPr>
          <w:sz w:val="21"/>
          <w:lang w:val="fr-CA"/>
        </w:rPr>
        <w:t>stagiaire</w:t>
      </w:r>
      <w:r w:rsidR="00856FE6" w:rsidRPr="00856FE6">
        <w:rPr>
          <w:sz w:val="21"/>
          <w:lang w:val="fr-CA"/>
        </w:rPr>
        <w:t xml:space="preserve"> post</w:t>
      </w:r>
      <w:r w:rsidR="00AA7D8A">
        <w:rPr>
          <w:sz w:val="21"/>
          <w:lang w:val="fr-CA"/>
        </w:rPr>
        <w:t>-</w:t>
      </w:r>
      <w:r w:rsidR="00856FE6" w:rsidRPr="00856FE6">
        <w:rPr>
          <w:sz w:val="21"/>
          <w:lang w:val="fr-CA"/>
        </w:rPr>
        <w:t>doctora</w:t>
      </w:r>
      <w:r w:rsidR="00AA7D8A">
        <w:rPr>
          <w:sz w:val="21"/>
          <w:lang w:val="fr-CA"/>
        </w:rPr>
        <w:t>l</w:t>
      </w:r>
      <w:r w:rsidR="00264704">
        <w:rPr>
          <w:sz w:val="21"/>
          <w:lang w:val="fr-CA"/>
        </w:rPr>
        <w:t>.e</w:t>
      </w:r>
      <w:r w:rsidR="009E298E">
        <w:rPr>
          <w:sz w:val="21"/>
          <w:lang w:val="fr-CA"/>
        </w:rPr>
        <w:t>.</w:t>
      </w:r>
    </w:p>
    <w:p w14:paraId="179A92AF" w14:textId="596AD5B1" w:rsidR="00DD6837" w:rsidRDefault="00DD6837" w:rsidP="006E3478">
      <w:pPr>
        <w:pStyle w:val="Paragraphedeliste"/>
        <w:numPr>
          <w:ilvl w:val="0"/>
          <w:numId w:val="10"/>
        </w:numPr>
        <w:tabs>
          <w:tab w:val="left" w:pos="720"/>
          <w:tab w:val="left" w:pos="721"/>
        </w:tabs>
        <w:spacing w:before="117"/>
        <w:rPr>
          <w:sz w:val="21"/>
          <w:lang w:val="fr-CA"/>
        </w:rPr>
      </w:pPr>
      <w:r>
        <w:rPr>
          <w:sz w:val="21"/>
          <w:lang w:val="fr-CA"/>
        </w:rPr>
        <w:t xml:space="preserve">L’entreprise, </w:t>
      </w:r>
      <w:r w:rsidR="00AA7D8A">
        <w:rPr>
          <w:sz w:val="21"/>
          <w:lang w:val="fr-CA"/>
        </w:rPr>
        <w:t>l’</w:t>
      </w:r>
      <w:r>
        <w:rPr>
          <w:sz w:val="21"/>
          <w:lang w:val="fr-CA"/>
        </w:rPr>
        <w:t xml:space="preserve">OBNL ou </w:t>
      </w:r>
      <w:r w:rsidR="00AA7D8A">
        <w:rPr>
          <w:sz w:val="21"/>
          <w:lang w:val="fr-CA"/>
        </w:rPr>
        <w:t xml:space="preserve">la </w:t>
      </w:r>
      <w:r>
        <w:rPr>
          <w:sz w:val="21"/>
          <w:lang w:val="fr-CA"/>
        </w:rPr>
        <w:t xml:space="preserve">municipalité partenaire doit accepter </w:t>
      </w:r>
      <w:r w:rsidR="009E298E">
        <w:rPr>
          <w:sz w:val="21"/>
          <w:lang w:val="fr-CA"/>
        </w:rPr>
        <w:t>de devenir membre de l</w:t>
      </w:r>
      <w:r>
        <w:rPr>
          <w:sz w:val="21"/>
          <w:lang w:val="fr-CA"/>
        </w:rPr>
        <w:t>’</w:t>
      </w:r>
      <w:r w:rsidR="00AA7D8A">
        <w:rPr>
          <w:sz w:val="21"/>
          <w:lang w:val="fr-CA"/>
        </w:rPr>
        <w:t>I</w:t>
      </w:r>
      <w:r>
        <w:rPr>
          <w:sz w:val="21"/>
          <w:lang w:val="fr-CA"/>
        </w:rPr>
        <w:t>nstitut</w:t>
      </w:r>
      <w:r w:rsidR="009E298E">
        <w:rPr>
          <w:sz w:val="21"/>
          <w:lang w:val="fr-CA"/>
        </w:rPr>
        <w:t xml:space="preserve">. Devenir membre n’engendre aucun coût. </w:t>
      </w:r>
    </w:p>
    <w:p w14:paraId="1ACE4B6E" w14:textId="174D1CC6" w:rsidR="00DD6837" w:rsidRPr="00CD262C" w:rsidRDefault="00DD6837" w:rsidP="006E3478">
      <w:pPr>
        <w:pStyle w:val="Paragraphedeliste"/>
        <w:numPr>
          <w:ilvl w:val="0"/>
          <w:numId w:val="10"/>
        </w:numPr>
        <w:tabs>
          <w:tab w:val="left" w:pos="720"/>
          <w:tab w:val="left" w:pos="721"/>
        </w:tabs>
        <w:spacing w:before="117"/>
        <w:rPr>
          <w:sz w:val="21"/>
          <w:lang w:val="fr-CA"/>
        </w:rPr>
      </w:pPr>
      <w:r>
        <w:rPr>
          <w:sz w:val="21"/>
          <w:lang w:val="fr-CA"/>
        </w:rPr>
        <w:t>À la demande de l’Institut et avec le consentement des partenaires, il est possible qu’un projet bénéficiant d’une bourse AdapT et Mitacs soit souligné dans nos activités de communication tel</w:t>
      </w:r>
      <w:r w:rsidR="00256AEE">
        <w:rPr>
          <w:sz w:val="21"/>
          <w:lang w:val="fr-CA"/>
        </w:rPr>
        <w:t>le</w:t>
      </w:r>
      <w:r>
        <w:rPr>
          <w:sz w:val="21"/>
          <w:lang w:val="fr-CA"/>
        </w:rPr>
        <w:t>s que les réseaux sociaux.</w:t>
      </w:r>
    </w:p>
    <w:p w14:paraId="5382663C" w14:textId="77777777" w:rsidR="00D861D2" w:rsidRPr="00165B66" w:rsidRDefault="00A40291" w:rsidP="00656D86">
      <w:pPr>
        <w:pStyle w:val="Titre3"/>
      </w:pPr>
      <w:r w:rsidRPr="00165B66">
        <w:t>Procédure de dépôt</w:t>
      </w:r>
    </w:p>
    <w:p w14:paraId="41222F99" w14:textId="77777777" w:rsidR="003E4CE5" w:rsidRPr="003E4CE5" w:rsidRDefault="00A40291" w:rsidP="008B45F9">
      <w:pPr>
        <w:pStyle w:val="Paragraphedeliste"/>
        <w:numPr>
          <w:ilvl w:val="0"/>
          <w:numId w:val="12"/>
        </w:numPr>
        <w:tabs>
          <w:tab w:val="left" w:pos="722"/>
          <w:tab w:val="left" w:pos="723"/>
        </w:tabs>
        <w:spacing w:before="101" w:after="0" w:line="360" w:lineRule="auto"/>
        <w:ind w:left="714" w:right="3377" w:hanging="357"/>
        <w:rPr>
          <w:b/>
          <w:sz w:val="21"/>
          <w:lang w:val="fr-CA"/>
        </w:rPr>
      </w:pPr>
      <w:r w:rsidRPr="00CD262C">
        <w:rPr>
          <w:sz w:val="21"/>
          <w:lang w:val="fr-CA"/>
        </w:rPr>
        <w:t xml:space="preserve">Les demandes doivent être </w:t>
      </w:r>
      <w:r w:rsidR="00863A4A">
        <w:rPr>
          <w:sz w:val="21"/>
          <w:lang w:val="fr-CA"/>
        </w:rPr>
        <w:t xml:space="preserve">déposées à l’institut AdapT, en même temps que la demande Mitacs, </w:t>
      </w:r>
      <w:r w:rsidRPr="00CD262C">
        <w:rPr>
          <w:sz w:val="21"/>
          <w:lang w:val="fr-CA"/>
        </w:rPr>
        <w:t>en</w:t>
      </w:r>
      <w:r w:rsidRPr="00CD262C">
        <w:rPr>
          <w:spacing w:val="-30"/>
          <w:sz w:val="21"/>
          <w:lang w:val="fr-CA"/>
        </w:rPr>
        <w:t xml:space="preserve"> </w:t>
      </w:r>
      <w:r w:rsidRPr="00CD262C">
        <w:rPr>
          <w:sz w:val="21"/>
          <w:lang w:val="fr-CA"/>
        </w:rPr>
        <w:t>ligne</w:t>
      </w:r>
      <w:r w:rsidRPr="00CD262C">
        <w:rPr>
          <w:spacing w:val="-2"/>
          <w:sz w:val="21"/>
          <w:lang w:val="fr-CA"/>
        </w:rPr>
        <w:t xml:space="preserve"> </w:t>
      </w:r>
      <w:r w:rsidRPr="00CD262C">
        <w:rPr>
          <w:sz w:val="21"/>
          <w:lang w:val="fr-CA"/>
        </w:rPr>
        <w:t xml:space="preserve">: </w:t>
      </w:r>
    </w:p>
    <w:p w14:paraId="11BE9838" w14:textId="3110D99A" w:rsidR="00D861D2" w:rsidRPr="00656D86" w:rsidRDefault="00A40291" w:rsidP="003E4CE5">
      <w:pPr>
        <w:pStyle w:val="Paragraphedeliste"/>
        <w:numPr>
          <w:ilvl w:val="1"/>
          <w:numId w:val="12"/>
        </w:numPr>
        <w:tabs>
          <w:tab w:val="left" w:pos="722"/>
          <w:tab w:val="left" w:pos="723"/>
        </w:tabs>
        <w:spacing w:before="101" w:after="0" w:line="360" w:lineRule="auto"/>
        <w:ind w:right="3377"/>
        <w:rPr>
          <w:b/>
          <w:bCs/>
          <w:color w:val="2E653E" w:themeColor="accent5" w:themeShade="BF"/>
          <w:sz w:val="21"/>
          <w:u w:val="single"/>
          <w:lang w:val="fr-CA"/>
        </w:rPr>
      </w:pPr>
      <w:r>
        <w:rPr>
          <w:noProof/>
          <w:sz w:val="21"/>
        </w:rPr>
        <w:drawing>
          <wp:inline distT="0" distB="0" distL="0" distR="0" wp14:anchorId="1A676024" wp14:editId="2F54394C">
            <wp:extent cx="102235" cy="109854"/>
            <wp:effectExtent l="0" t="0" r="0" b="0"/>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102235" cy="109854"/>
                    </a:xfrm>
                    <a:prstGeom prst="rect">
                      <a:avLst/>
                    </a:prstGeom>
                  </pic:spPr>
                </pic:pic>
              </a:graphicData>
            </a:graphic>
          </wp:inline>
        </w:drawing>
      </w:r>
      <w:r w:rsidRPr="00CD262C">
        <w:rPr>
          <w:rFonts w:ascii="Times New Roman" w:hAnsi="Times New Roman"/>
          <w:sz w:val="21"/>
          <w:lang w:val="fr-CA"/>
        </w:rPr>
        <w:t xml:space="preserve"> </w:t>
      </w:r>
      <w:r w:rsidRPr="00CD262C">
        <w:rPr>
          <w:sz w:val="21"/>
          <w:lang w:val="fr-CA"/>
        </w:rPr>
        <w:t>Accéder au</w:t>
      </w:r>
      <w:r w:rsidRPr="00656D86">
        <w:rPr>
          <w:b/>
          <w:bCs/>
          <w:color w:val="2E653E" w:themeColor="accent5" w:themeShade="BF"/>
          <w:sz w:val="21"/>
          <w:u w:val="single"/>
          <w:lang w:val="fr-CA"/>
        </w:rPr>
        <w:t xml:space="preserve"> </w:t>
      </w:r>
      <w:hyperlink r:id="rId19" w:history="1">
        <w:r w:rsidR="00781D90" w:rsidRPr="00656D86">
          <w:rPr>
            <w:rStyle w:val="Lienhypertexte"/>
            <w:b/>
            <w:bCs/>
            <w:color w:val="2E653E" w:themeColor="accent5" w:themeShade="BF"/>
            <w:sz w:val="21"/>
            <w:lang w:val="fr-CA"/>
          </w:rPr>
          <w:t>formulaire de l’Institut AdapT.</w:t>
        </w:r>
      </w:hyperlink>
    </w:p>
    <w:p w14:paraId="57E26300" w14:textId="1F2E606D" w:rsidR="00D861D2" w:rsidRPr="00CD262C" w:rsidRDefault="00A40291" w:rsidP="008B45F9">
      <w:pPr>
        <w:pStyle w:val="Paragraphedeliste"/>
        <w:numPr>
          <w:ilvl w:val="0"/>
          <w:numId w:val="12"/>
        </w:numPr>
        <w:tabs>
          <w:tab w:val="left" w:pos="720"/>
          <w:tab w:val="left" w:pos="721"/>
        </w:tabs>
        <w:spacing w:before="101" w:after="0" w:line="360" w:lineRule="auto"/>
        <w:ind w:left="714" w:hanging="357"/>
        <w:rPr>
          <w:sz w:val="21"/>
          <w:lang w:val="fr-CA"/>
        </w:rPr>
      </w:pPr>
      <w:r w:rsidRPr="00CD262C">
        <w:rPr>
          <w:sz w:val="21"/>
          <w:lang w:val="fr-CA"/>
        </w:rPr>
        <w:t>Joindre au formulaire en ligne les documents suivants</w:t>
      </w:r>
      <w:r w:rsidRPr="00CD262C">
        <w:rPr>
          <w:spacing w:val="-25"/>
          <w:sz w:val="21"/>
          <w:lang w:val="fr-CA"/>
        </w:rPr>
        <w:t xml:space="preserve"> </w:t>
      </w:r>
      <w:r w:rsidRPr="00CD262C">
        <w:rPr>
          <w:sz w:val="21"/>
          <w:lang w:val="fr-CA"/>
        </w:rPr>
        <w:t>:</w:t>
      </w:r>
    </w:p>
    <w:p w14:paraId="22FCDBDB" w14:textId="6343B90C" w:rsidR="00D861D2" w:rsidRDefault="00A40291" w:rsidP="006E7AF5">
      <w:pPr>
        <w:pStyle w:val="Paragraphedeliste"/>
        <w:numPr>
          <w:ilvl w:val="0"/>
          <w:numId w:val="2"/>
        </w:numPr>
        <w:tabs>
          <w:tab w:val="left" w:pos="1425"/>
          <w:tab w:val="left" w:pos="1426"/>
        </w:tabs>
        <w:spacing w:before="119" w:after="0"/>
        <w:rPr>
          <w:sz w:val="21"/>
        </w:rPr>
      </w:pPr>
      <w:r w:rsidRPr="00CD262C">
        <w:rPr>
          <w:sz w:val="21"/>
          <w:lang w:val="fr-CA"/>
        </w:rPr>
        <w:t xml:space="preserve">1. Une description du projet. Maximum deux (2) pages. </w:t>
      </w:r>
      <w:r>
        <w:rPr>
          <w:sz w:val="21"/>
        </w:rPr>
        <w:t xml:space="preserve">Ce document doit </w:t>
      </w:r>
      <w:r w:rsidR="00F14F10">
        <w:rPr>
          <w:sz w:val="21"/>
        </w:rPr>
        <w:t>préciser</w:t>
      </w:r>
      <w:r w:rsidR="00F14F10">
        <w:rPr>
          <w:spacing w:val="-43"/>
          <w:sz w:val="21"/>
        </w:rPr>
        <w:t>:</w:t>
      </w:r>
    </w:p>
    <w:p w14:paraId="3880AF49" w14:textId="74F377E1" w:rsidR="003E4CE5" w:rsidRDefault="003E4CE5" w:rsidP="006E7AF5">
      <w:pPr>
        <w:pStyle w:val="Corpsdetexte"/>
        <w:numPr>
          <w:ilvl w:val="1"/>
          <w:numId w:val="2"/>
        </w:numPr>
        <w:spacing w:after="0"/>
        <w:rPr>
          <w:szCs w:val="22"/>
          <w:lang w:val="fr-CA"/>
        </w:rPr>
      </w:pPr>
      <w:r>
        <w:rPr>
          <w:szCs w:val="22"/>
          <w:lang w:val="fr-CA"/>
        </w:rPr>
        <w:t xml:space="preserve">Identification du partenaire industriel, </w:t>
      </w:r>
      <w:r w:rsidR="00161E65">
        <w:rPr>
          <w:szCs w:val="22"/>
          <w:lang w:val="fr-CA"/>
        </w:rPr>
        <w:t>de l’</w:t>
      </w:r>
      <w:r>
        <w:rPr>
          <w:szCs w:val="22"/>
          <w:lang w:val="fr-CA"/>
        </w:rPr>
        <w:t xml:space="preserve">OBNL ou </w:t>
      </w:r>
      <w:r w:rsidR="00161E65">
        <w:rPr>
          <w:szCs w:val="22"/>
          <w:lang w:val="fr-CA"/>
        </w:rPr>
        <w:t xml:space="preserve">de la </w:t>
      </w:r>
      <w:r>
        <w:rPr>
          <w:szCs w:val="22"/>
          <w:lang w:val="fr-CA"/>
        </w:rPr>
        <w:t>municipalité;</w:t>
      </w:r>
    </w:p>
    <w:p w14:paraId="22162C7A" w14:textId="54AC9B0F" w:rsidR="00910E06" w:rsidRDefault="00910E06" w:rsidP="006E7AF5">
      <w:pPr>
        <w:pStyle w:val="Corpsdetexte"/>
        <w:numPr>
          <w:ilvl w:val="1"/>
          <w:numId w:val="2"/>
        </w:numPr>
        <w:spacing w:after="0"/>
        <w:rPr>
          <w:szCs w:val="22"/>
          <w:lang w:val="fr-CA"/>
        </w:rPr>
      </w:pPr>
      <w:r w:rsidRPr="00CD262C">
        <w:rPr>
          <w:szCs w:val="22"/>
          <w:lang w:val="fr-CA"/>
        </w:rPr>
        <w:t xml:space="preserve">La </w:t>
      </w:r>
      <w:r w:rsidR="00161E65">
        <w:rPr>
          <w:szCs w:val="22"/>
          <w:lang w:val="fr-CA"/>
        </w:rPr>
        <w:t>problématique,</w:t>
      </w:r>
      <w:r w:rsidRPr="00CD262C">
        <w:rPr>
          <w:szCs w:val="22"/>
          <w:lang w:val="fr-CA"/>
        </w:rPr>
        <w:t xml:space="preserve"> les objectifs</w:t>
      </w:r>
      <w:r w:rsidR="00161E65">
        <w:rPr>
          <w:szCs w:val="22"/>
          <w:lang w:val="fr-CA"/>
        </w:rPr>
        <w:t>, la méthodologie et les retombées</w:t>
      </w:r>
      <w:r w:rsidRPr="00CD262C">
        <w:rPr>
          <w:szCs w:val="22"/>
          <w:lang w:val="fr-CA"/>
        </w:rPr>
        <w:t xml:space="preserve"> du projet;</w:t>
      </w:r>
    </w:p>
    <w:p w14:paraId="27A3E61D" w14:textId="17C1F564" w:rsidR="00FA3E0E" w:rsidRDefault="00FA3E0E" w:rsidP="006E7AF5">
      <w:pPr>
        <w:pStyle w:val="Corpsdetexte"/>
        <w:numPr>
          <w:ilvl w:val="1"/>
          <w:numId w:val="2"/>
        </w:numPr>
        <w:spacing w:after="0"/>
        <w:rPr>
          <w:szCs w:val="22"/>
          <w:lang w:val="fr-CA"/>
        </w:rPr>
      </w:pPr>
      <w:r>
        <w:rPr>
          <w:szCs w:val="22"/>
          <w:lang w:val="fr-CA"/>
        </w:rPr>
        <w:t>C</w:t>
      </w:r>
      <w:r w:rsidR="003E2E9E">
        <w:rPr>
          <w:szCs w:val="22"/>
          <w:lang w:val="fr-CA"/>
        </w:rPr>
        <w:t>omment le projet de recherche répond à la mission de l’Institut AdapT</w:t>
      </w:r>
      <w:r w:rsidR="00E1055A">
        <w:rPr>
          <w:szCs w:val="22"/>
          <w:lang w:val="fr-CA"/>
        </w:rPr>
        <w:t>.</w:t>
      </w:r>
    </w:p>
    <w:p w14:paraId="3ECE775C" w14:textId="06EFC99C" w:rsidR="003E2E9E" w:rsidRPr="005672FE" w:rsidRDefault="005672FE" w:rsidP="005672FE">
      <w:pPr>
        <w:pStyle w:val="Paragraphedeliste"/>
        <w:numPr>
          <w:ilvl w:val="0"/>
          <w:numId w:val="2"/>
        </w:numPr>
        <w:tabs>
          <w:tab w:val="left" w:pos="1425"/>
          <w:tab w:val="left" w:pos="1426"/>
        </w:tabs>
        <w:spacing w:before="119" w:after="0"/>
        <w:rPr>
          <w:sz w:val="21"/>
          <w:lang w:val="fr-CA"/>
        </w:rPr>
      </w:pPr>
      <w:r>
        <w:rPr>
          <w:sz w:val="21"/>
          <w:lang w:val="fr-CA"/>
        </w:rPr>
        <w:t>2. Un</w:t>
      </w:r>
      <w:r w:rsidR="00C07273" w:rsidRPr="005672FE">
        <w:rPr>
          <w:sz w:val="21"/>
          <w:lang w:val="fr-CA"/>
        </w:rPr>
        <w:t xml:space="preserve"> CV</w:t>
      </w:r>
      <w:r>
        <w:rPr>
          <w:sz w:val="21"/>
          <w:lang w:val="fr-CA"/>
        </w:rPr>
        <w:t xml:space="preserve"> de l’étudiant.e</w:t>
      </w:r>
      <w:r w:rsidR="00D5125C">
        <w:rPr>
          <w:sz w:val="21"/>
          <w:lang w:val="fr-CA"/>
        </w:rPr>
        <w:t xml:space="preserve"> qui bénéficiera du complément de bourse</w:t>
      </w:r>
      <w:r w:rsidR="00E1055A">
        <w:rPr>
          <w:sz w:val="21"/>
          <w:lang w:val="fr-CA"/>
        </w:rPr>
        <w:t>.</w:t>
      </w:r>
    </w:p>
    <w:p w14:paraId="0D167E8F" w14:textId="77777777" w:rsidR="008B45F9" w:rsidRPr="0074780B" w:rsidRDefault="008B45F9" w:rsidP="00656D86">
      <w:pPr>
        <w:pStyle w:val="Titre3"/>
      </w:pPr>
      <w:r w:rsidRPr="0074780B">
        <w:lastRenderedPageBreak/>
        <w:t xml:space="preserve">Livrables à la suite de l’octroi de </w:t>
      </w:r>
      <w:r w:rsidRPr="0074780B">
        <w:rPr>
          <w:spacing w:val="-4"/>
        </w:rPr>
        <w:t xml:space="preserve">l’aide </w:t>
      </w:r>
      <w:r w:rsidRPr="0074780B">
        <w:t>financière</w:t>
      </w:r>
    </w:p>
    <w:p w14:paraId="3301E15B" w14:textId="77777777" w:rsidR="008B45F9" w:rsidRPr="00656D86" w:rsidRDefault="008B45F9" w:rsidP="00656D86">
      <w:pPr>
        <w:pStyle w:val="Titre4"/>
      </w:pPr>
      <w:r w:rsidRPr="00656D86">
        <w:t>Communication</w:t>
      </w:r>
    </w:p>
    <w:p w14:paraId="6A2F3CBE" w14:textId="7A88EC56" w:rsidR="008B45F9" w:rsidRPr="00CD262C" w:rsidRDefault="008B45F9" w:rsidP="008B45F9">
      <w:pPr>
        <w:pStyle w:val="Corpsdetexte"/>
        <w:spacing w:before="204"/>
        <w:ind w:left="360" w:right="721"/>
        <w:rPr>
          <w:lang w:val="fr-CA"/>
        </w:rPr>
      </w:pPr>
      <w:r w:rsidRPr="00CD262C">
        <w:rPr>
          <w:lang w:val="fr-CA"/>
        </w:rPr>
        <w:t>L</w:t>
      </w:r>
      <w:r>
        <w:rPr>
          <w:lang w:val="fr-CA"/>
        </w:rPr>
        <w:t>’étudiant.e</w:t>
      </w:r>
      <w:r w:rsidRPr="00CD262C">
        <w:rPr>
          <w:lang w:val="fr-CA"/>
        </w:rPr>
        <w:t xml:space="preserve"> </w:t>
      </w:r>
      <w:r w:rsidR="006F7127">
        <w:rPr>
          <w:lang w:val="fr-CA"/>
        </w:rPr>
        <w:t xml:space="preserve">bénéficiant du complément de bourse </w:t>
      </w:r>
      <w:r w:rsidRPr="00CD262C">
        <w:rPr>
          <w:lang w:val="fr-CA"/>
        </w:rPr>
        <w:t>devra communiquer les résultats de la recherche sous la forme d’une conférence</w:t>
      </w:r>
      <w:r w:rsidR="00705A0B">
        <w:rPr>
          <w:lang w:val="fr-CA"/>
        </w:rPr>
        <w:t xml:space="preserve"> conviviale</w:t>
      </w:r>
      <w:r w:rsidRPr="00CD262C">
        <w:rPr>
          <w:lang w:val="fr-CA"/>
        </w:rPr>
        <w:t xml:space="preserve"> qui sera présentée à la fin du projet à la communauté de</w:t>
      </w:r>
      <w:r w:rsidR="006F7127">
        <w:rPr>
          <w:lang w:val="fr-CA"/>
        </w:rPr>
        <w:t xml:space="preserve"> l’Institut AdapT et </w:t>
      </w:r>
      <w:r w:rsidR="00AA21A8">
        <w:rPr>
          <w:lang w:val="fr-CA"/>
        </w:rPr>
        <w:t>au public en général sous la forme d’un apéro scientifique</w:t>
      </w:r>
      <w:r w:rsidR="002F0620">
        <w:rPr>
          <w:lang w:val="fr-CA"/>
        </w:rPr>
        <w:t xml:space="preserve">. </w:t>
      </w:r>
    </w:p>
    <w:p w14:paraId="21B5884F" w14:textId="77777777" w:rsidR="008B45F9" w:rsidRPr="00656D86" w:rsidRDefault="008B45F9" w:rsidP="00656D86">
      <w:pPr>
        <w:pStyle w:val="Titre4"/>
      </w:pPr>
      <w:r w:rsidRPr="00656D86">
        <w:t>Critères d’évaluation du projet</w:t>
      </w:r>
    </w:p>
    <w:p w14:paraId="4C3AF4CC" w14:textId="77777777" w:rsidR="008B45F9" w:rsidRPr="0074780B" w:rsidRDefault="008B45F9" w:rsidP="008B45F9">
      <w:pPr>
        <w:pStyle w:val="Corpsdetexte"/>
        <w:spacing w:before="240"/>
        <w:ind w:left="360"/>
        <w:rPr>
          <w:lang w:val="fr-CA"/>
        </w:rPr>
      </w:pPr>
      <w:r w:rsidRPr="00CD262C">
        <w:rPr>
          <w:lang w:val="fr-CA"/>
        </w:rPr>
        <w:t>Les demandes seront évaluées selon les critères suivants :</w:t>
      </w:r>
    </w:p>
    <w:p w14:paraId="0CCE157F" w14:textId="7653B3C9" w:rsidR="008B45F9" w:rsidRPr="00756C18" w:rsidRDefault="008B45F9" w:rsidP="008B45F9">
      <w:pPr>
        <w:pStyle w:val="Paragraphedeliste"/>
        <w:numPr>
          <w:ilvl w:val="0"/>
          <w:numId w:val="11"/>
        </w:numPr>
        <w:rPr>
          <w:lang w:val="fr-CA"/>
        </w:rPr>
      </w:pPr>
      <w:r w:rsidRPr="00756C18">
        <w:rPr>
          <w:lang w:val="fr-CA"/>
        </w:rPr>
        <w:t xml:space="preserve">Adéquation avec la mission </w:t>
      </w:r>
      <w:r>
        <w:rPr>
          <w:lang w:val="fr-CA"/>
        </w:rPr>
        <w:t>d’</w:t>
      </w:r>
      <w:r w:rsidRPr="00756C18">
        <w:rPr>
          <w:lang w:val="fr-CA"/>
        </w:rPr>
        <w:t>AdapT</w:t>
      </w:r>
      <w:r w:rsidR="009F5781">
        <w:rPr>
          <w:lang w:val="fr-CA"/>
        </w:rPr>
        <w:t>;</w:t>
      </w:r>
    </w:p>
    <w:p w14:paraId="591B6561" w14:textId="1D16458B" w:rsidR="008B45F9" w:rsidRPr="00756C18" w:rsidRDefault="008B45F9" w:rsidP="008B45F9">
      <w:pPr>
        <w:pStyle w:val="Paragraphedeliste"/>
        <w:numPr>
          <w:ilvl w:val="0"/>
          <w:numId w:val="11"/>
        </w:numPr>
        <w:rPr>
          <w:lang w:val="fr-CA"/>
        </w:rPr>
      </w:pPr>
      <w:r w:rsidRPr="00756C18">
        <w:rPr>
          <w:lang w:val="fr-CA"/>
        </w:rPr>
        <w:t>Clarté des objectifs et de la méthodologie</w:t>
      </w:r>
      <w:r w:rsidR="009F5781">
        <w:rPr>
          <w:lang w:val="fr-CA"/>
        </w:rPr>
        <w:t>;</w:t>
      </w:r>
    </w:p>
    <w:p w14:paraId="0B0D1594" w14:textId="324A8078" w:rsidR="008B45F9" w:rsidRPr="00756C18" w:rsidRDefault="008B45F9" w:rsidP="008B45F9">
      <w:pPr>
        <w:pStyle w:val="Paragraphedeliste"/>
        <w:numPr>
          <w:ilvl w:val="0"/>
          <w:numId w:val="11"/>
        </w:numPr>
        <w:rPr>
          <w:lang w:val="fr-CA"/>
        </w:rPr>
      </w:pPr>
      <w:r w:rsidRPr="00756C18">
        <w:rPr>
          <w:lang w:val="fr-CA"/>
        </w:rPr>
        <w:t xml:space="preserve">Retombées </w:t>
      </w:r>
      <w:r w:rsidR="00AA21A8">
        <w:rPr>
          <w:lang w:val="fr-CA"/>
        </w:rPr>
        <w:t xml:space="preserve">environnementales, </w:t>
      </w:r>
      <w:r w:rsidRPr="00756C18">
        <w:rPr>
          <w:lang w:val="fr-CA"/>
        </w:rPr>
        <w:t>économique</w:t>
      </w:r>
      <w:r w:rsidR="00DD0E5E">
        <w:rPr>
          <w:lang w:val="fr-CA"/>
        </w:rPr>
        <w:t>s</w:t>
      </w:r>
      <w:r w:rsidRPr="00756C18">
        <w:rPr>
          <w:lang w:val="fr-CA"/>
        </w:rPr>
        <w:t xml:space="preserve"> et sociales pour le </w:t>
      </w:r>
      <w:r>
        <w:rPr>
          <w:lang w:val="fr-CA"/>
        </w:rPr>
        <w:t>Québec</w:t>
      </w:r>
      <w:r w:rsidRPr="00756C18">
        <w:rPr>
          <w:lang w:val="fr-CA"/>
        </w:rPr>
        <w:t xml:space="preserve"> et le reste du monde</w:t>
      </w:r>
      <w:r w:rsidR="009F5781">
        <w:rPr>
          <w:lang w:val="fr-CA"/>
        </w:rPr>
        <w:t>;</w:t>
      </w:r>
    </w:p>
    <w:p w14:paraId="1001925B" w14:textId="01A34667" w:rsidR="008B45F9" w:rsidRPr="00756C18" w:rsidRDefault="008B45F9" w:rsidP="008B45F9">
      <w:pPr>
        <w:pStyle w:val="Paragraphedeliste"/>
        <w:numPr>
          <w:ilvl w:val="0"/>
          <w:numId w:val="11"/>
        </w:numPr>
        <w:rPr>
          <w:lang w:val="fr-CA"/>
        </w:rPr>
      </w:pPr>
      <w:r w:rsidRPr="00756C18">
        <w:rPr>
          <w:lang w:val="fr-CA"/>
        </w:rPr>
        <w:t>Qualité du dossier de l’étudiant</w:t>
      </w:r>
      <w:r w:rsidR="00D5125C">
        <w:rPr>
          <w:lang w:val="fr-CA"/>
        </w:rPr>
        <w:t>.e</w:t>
      </w:r>
      <w:r w:rsidR="009F5781">
        <w:rPr>
          <w:lang w:val="fr-CA"/>
        </w:rPr>
        <w:t>;</w:t>
      </w:r>
    </w:p>
    <w:p w14:paraId="27585A64" w14:textId="7A5AA665" w:rsidR="008B45F9" w:rsidRPr="00756C18" w:rsidRDefault="008B45F9" w:rsidP="008B45F9">
      <w:pPr>
        <w:pStyle w:val="Paragraphedeliste"/>
        <w:numPr>
          <w:ilvl w:val="0"/>
          <w:numId w:val="11"/>
        </w:numPr>
        <w:rPr>
          <w:lang w:val="fr-CA"/>
        </w:rPr>
      </w:pPr>
      <w:r w:rsidRPr="00756C18">
        <w:rPr>
          <w:lang w:val="fr-CA"/>
        </w:rPr>
        <w:t>Caractère innovant du projet</w:t>
      </w:r>
      <w:r w:rsidR="009F5781">
        <w:rPr>
          <w:lang w:val="fr-CA"/>
        </w:rPr>
        <w:t>.</w:t>
      </w:r>
    </w:p>
    <w:p w14:paraId="51D3E3D6" w14:textId="24A79AAC" w:rsidR="00D861D2" w:rsidRPr="00CD262C" w:rsidRDefault="008B45F9" w:rsidP="00656D86">
      <w:pPr>
        <w:pStyle w:val="Corpsdetexte"/>
        <w:ind w:left="362" w:right="752"/>
        <w:rPr>
          <w:lang w:val="fr-CA"/>
        </w:rPr>
      </w:pPr>
      <w:r w:rsidRPr="00CD262C">
        <w:rPr>
          <w:lang w:val="fr-CA"/>
        </w:rPr>
        <w:t xml:space="preserve">Pour toute question, veuillez contacter : </w:t>
      </w:r>
      <w:hyperlink r:id="rId20" w:history="1">
        <w:r w:rsidR="00863A4A" w:rsidRPr="00656D86">
          <w:rPr>
            <w:rStyle w:val="Lienhypertexte"/>
            <w:b/>
            <w:bCs/>
            <w:color w:val="2E653E" w:themeColor="accent5" w:themeShade="BF"/>
            <w:lang w:val="fr-CA"/>
          </w:rPr>
          <w:t>InstitutAdapT@etsmtl.ca</w:t>
        </w:r>
      </w:hyperlink>
    </w:p>
    <w:sectPr w:rsidR="00D861D2" w:rsidRPr="00CD262C" w:rsidSect="00656D86">
      <w:pgSz w:w="12240" w:h="15840"/>
      <w:pgMar w:top="940" w:right="960" w:bottom="940" w:left="1260" w:header="1191"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50DF" w14:textId="77777777" w:rsidR="002E500D" w:rsidRDefault="002E500D">
      <w:r>
        <w:separator/>
      </w:r>
    </w:p>
  </w:endnote>
  <w:endnote w:type="continuationSeparator" w:id="0">
    <w:p w14:paraId="00E9F36C" w14:textId="77777777" w:rsidR="002E500D" w:rsidRDefault="002E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273B" w14:textId="77777777" w:rsidR="00656D86" w:rsidRDefault="00656D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3FCE" w14:textId="0378BA66" w:rsidR="00D861D2" w:rsidRDefault="00100B52">
    <w:pPr>
      <w:pStyle w:val="Corpsdetexte"/>
      <w:spacing w:line="14" w:lineRule="auto"/>
      <w:rPr>
        <w:sz w:val="20"/>
      </w:rPr>
    </w:pPr>
    <w:r>
      <w:rPr>
        <w:noProof/>
      </w:rPr>
      <mc:AlternateContent>
        <mc:Choice Requires="wps">
          <w:drawing>
            <wp:anchor distT="0" distB="0" distL="114300" distR="114300" simplePos="0" relativeHeight="251368448" behindDoc="1" locked="0" layoutInCell="1" allowOverlap="1" wp14:anchorId="2C42B4EB" wp14:editId="6082B672">
              <wp:simplePos x="0" y="0"/>
              <wp:positionH relativeFrom="page">
                <wp:posOffset>6846570</wp:posOffset>
              </wp:positionH>
              <wp:positionV relativeFrom="page">
                <wp:posOffset>9518650</wp:posOffset>
              </wp:positionV>
              <wp:extent cx="2540" cy="227965"/>
              <wp:effectExtent l="0" t="0" r="0" b="0"/>
              <wp:wrapNone/>
              <wp:docPr id="8"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7965"/>
                      </a:xfrm>
                      <a:prstGeom prst="line">
                        <a:avLst/>
                      </a:prstGeom>
                      <a:noFill/>
                      <a:ln w="12699">
                        <a:solidFill>
                          <a:srgbClr val="282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C919D" id="Line 2" o:spid="_x0000_s1026" alt="&quot;&quot;" style="position:absolute;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1pt,749.5pt" to="539.3pt,7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batQEAAEsDAAAOAAAAZHJzL2Uyb0RvYy54bWysU01v2zAMvQ/ofxB0b5wYa9YYcXpI2126&#10;LUC7H8BIsi1MFgVRiZ1/P0l1snW7FYUBQeLH4+Mjvb4be8OOypNGW/PFbM6ZsgKltm3Nf748Xt9y&#10;RgGsBINW1fykiN9trj6tB1epEjs0UnkWQSxVg6t5F4KrioJEp3qgGTplo7NB30OIT98W0sMQ0XtT&#10;lPP5shjQS+dRKKJovX918k3Gbxolwo+mIRWYqXnkFvLp87lPZ7FZQ9V6cJ0WEw14B4setI1FL1D3&#10;EIAdvP4PqtfCI2ETZgL7AptGC5V7iN0s5v9089yBU7mXKA65i0z0cbDi+3Frdz5RF6N9dk8ofhGz&#10;uO3AtioTeDm5OLhFkqoYHFWXlPQgt/NsP3xDGWPgEDCrMDa+T5CxPzZmsU8XsdUYmIjG8uZzHIiI&#10;jrL8slreZHyozqnOU/iqsGfpUnOjbVICKjg+UUhUoDqHJLPFR21MnqaxbIh8y+VqlTMIjZbJm+LI&#10;t/ut8ewIcSHK2/RNhd+EeTxYmdE6BfJhugfQ5vUeqxs76ZEkSPtG1R7laefPOsWJZZrTdqWV+Pud&#10;s//8A5vfAAAA//8DAFBLAwQUAAYACAAAACEA3rfvUuIAAAAPAQAADwAAAGRycy9kb3ducmV2Lnht&#10;bExPQU7DMBC8I/EHa5G4UZtSShPiVAiEBOUCASS4bWMTR8R2ZLtJ6OvZnuA2szOanSnWk+3YoENs&#10;vZNwPhPAtKu9al0j4e31/mwFLCZ0CjvvtIQfHWFdHh8VmCs/uhc9VKlhFOJijhJMSn3OeayNthhn&#10;vteOtC8fLCaioeEq4EjhtuNzIZbcYuvog8Fe3xpdf1c7KwGfjXp4rz/2491ebIZqDJ9Pj0HK05Pp&#10;5hpY0lP6M8OhPlWHkjpt/c6pyDri4mo1Jy+hRZbRrIOHbktgW0KXF4sMeFnw/zvKXwAAAP//AwBQ&#10;SwECLQAUAAYACAAAACEAtoM4kv4AAADhAQAAEwAAAAAAAAAAAAAAAAAAAAAAW0NvbnRlbnRfVHlw&#10;ZXNdLnhtbFBLAQItABQABgAIAAAAIQA4/SH/1gAAAJQBAAALAAAAAAAAAAAAAAAAAC8BAABfcmVs&#10;cy8ucmVsc1BLAQItABQABgAIAAAAIQDMAubatQEAAEsDAAAOAAAAAAAAAAAAAAAAAC4CAABkcnMv&#10;ZTJvRG9jLnhtbFBLAQItABQABgAIAAAAIQDet+9S4gAAAA8BAAAPAAAAAAAAAAAAAAAAAA8EAABk&#10;cnMvZG93bnJldi54bWxQSwUGAAAAAAQABADzAAAAHgUAAAAA&#10;" strokecolor="#282828" strokeweight=".35275mm">
              <w10:wrap anchorx="page" anchory="page"/>
            </v:line>
          </w:pict>
        </mc:Fallback>
      </mc:AlternateContent>
    </w:r>
    <w:r>
      <w:rPr>
        <w:noProof/>
      </w:rPr>
      <mc:AlternateContent>
        <mc:Choice Requires="wps">
          <w:drawing>
            <wp:anchor distT="0" distB="0" distL="114300" distR="114300" simplePos="0" relativeHeight="251369472" behindDoc="1" locked="0" layoutInCell="1" allowOverlap="1" wp14:anchorId="16237570" wp14:editId="46992853">
              <wp:simplePos x="0" y="0"/>
              <wp:positionH relativeFrom="page">
                <wp:posOffset>6618605</wp:posOffset>
              </wp:positionH>
              <wp:positionV relativeFrom="page">
                <wp:posOffset>9570720</wp:posOffset>
              </wp:positionV>
              <wp:extent cx="13335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7A644" w14:textId="44009768" w:rsidR="00D861D2" w:rsidRDefault="00A40291">
                          <w:pPr>
                            <w:spacing w:before="15"/>
                            <w:ind w:left="60"/>
                            <w:rPr>
                              <w:sz w:val="16"/>
                            </w:rPr>
                          </w:pPr>
                          <w:r>
                            <w:fldChar w:fldCharType="begin"/>
                          </w:r>
                          <w:r>
                            <w:rPr>
                              <w:sz w:val="16"/>
                            </w:rPr>
                            <w:instrText xml:space="preserve"> PAGE </w:instrText>
                          </w:r>
                          <w:r>
                            <w:fldChar w:fldCharType="separate"/>
                          </w:r>
                          <w:r w:rsidR="001B36DA">
                            <w:rPr>
                              <w:noProof/>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37570" id="_x0000_t202" coordsize="21600,21600" o:spt="202" path="m,l,21600r21600,l21600,xe">
              <v:stroke joinstyle="miter"/>
              <v:path gradientshapeok="t" o:connecttype="rect"/>
            </v:shapetype>
            <v:shape id="Text Box 1" o:spid="_x0000_s1027" type="#_x0000_t202" style="position:absolute;margin-left:521.15pt;margin-top:753.6pt;width:10.5pt;height:11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sC1wEAAJcDAAAOAAAAZHJzL2Uyb0RvYy54bWysU9tu1DAQfUfiHyy/s9ntilu02aq0KkIq&#10;FKn0AxzHSSwSj5nxbrJ8PWMn2QJ9Q7xYY4995pwz493l2HfiaJAsuEJuVmspjNNQWdcU8vHb7at3&#10;UlBQrlIdOFPIkyF5uX/5Yjf43FxAC11lUDCIo3zwhWxD8HmWkW5Nr2gF3jhO1oC9CrzFJqtQDYze&#10;d9nFev0mGwArj6ANEZ/eTEm5T/h1bXS4r2syQXSFZG4hrZjWMq7ZfqfyBpVvrZ5pqH9g0SvruOgZ&#10;6kYFJQ5on0H1ViMQ1GGloc+grq02SQOr2az/UvPQKm+SFjaH/Nkm+n+w+svxwX9FEcYPMHIDkwjy&#10;d6C/k3Bw3SrXmCtEGFqjKi68iZZlg6d8fhqtppwiSDl8hoqbrA4BEtBYYx9dYZ2C0bkBp7PpZgxC&#10;x5Lb7fY1ZzSnNtv3b9epKZnKl8ceKXw00IsYFBK5pwlcHe8oRDIqX67EWg5ubdelvnbujwO+GE8S&#10;+ch3Yh7GchS2mpVFLSVUJ1aDME0LTzcHLeBPKQaelELSj4NCI0X3ybEjcayWAJegXALlND8tZJBi&#10;Cq/DNH4Hj7ZpGXny3MEVu1bbpOiJxUyXu5+EzpMax+v3fbr19J/2vwAAAP//AwBQSwMEFAAGAAgA&#10;AAAhAPs7JUXhAAAADwEAAA8AAABkcnMvZG93bnJldi54bWxMj8FOwzAQRO9I/IO1SNyoTQqhDXGq&#10;CsEJCZGGQ49O7CZW43WI3Tb8PZsT3HZmR7Nv883kenY2Y7AeJdwvBDCDjdcWWwlf1dvdCliICrXq&#10;PRoJPybApri+ylWm/QVLc97FllEJhkxJ6GIcMs5D0xmnwsIPBml38KNTkeTYcj2qC5W7nidCpNwp&#10;i3ShU4N56Uxz3J2chO0ey1f7/VF/lofSVtVa4Ht6lPL2Zto+A4tmin9hmPEJHQpiqv0JdWA9afGQ&#10;LClL06N4SoDNGZEuyatnL1knwIuc//+j+AUAAP//AwBQSwECLQAUAAYACAAAACEAtoM4kv4AAADh&#10;AQAAEwAAAAAAAAAAAAAAAAAAAAAAW0NvbnRlbnRfVHlwZXNdLnhtbFBLAQItABQABgAIAAAAIQA4&#10;/SH/1gAAAJQBAAALAAAAAAAAAAAAAAAAAC8BAABfcmVscy8ucmVsc1BLAQItABQABgAIAAAAIQAt&#10;b2sC1wEAAJcDAAAOAAAAAAAAAAAAAAAAAC4CAABkcnMvZTJvRG9jLnhtbFBLAQItABQABgAIAAAA&#10;IQD7OyVF4QAAAA8BAAAPAAAAAAAAAAAAAAAAADEEAABkcnMvZG93bnJldi54bWxQSwUGAAAAAAQA&#10;BADzAAAAPwUAAAAA&#10;" filled="f" stroked="f">
              <v:textbox inset="0,0,0,0">
                <w:txbxContent>
                  <w:p w14:paraId="25D7A644" w14:textId="44009768" w:rsidR="00D861D2" w:rsidRDefault="00A40291">
                    <w:pPr>
                      <w:spacing w:before="15"/>
                      <w:ind w:left="60"/>
                      <w:rPr>
                        <w:sz w:val="16"/>
                      </w:rPr>
                    </w:pPr>
                    <w:r>
                      <w:fldChar w:fldCharType="begin"/>
                    </w:r>
                    <w:r>
                      <w:rPr>
                        <w:sz w:val="16"/>
                      </w:rPr>
                      <w:instrText xml:space="preserve"> PAGE </w:instrText>
                    </w:r>
                    <w:r>
                      <w:fldChar w:fldCharType="separate"/>
                    </w:r>
                    <w:r w:rsidR="001B36DA">
                      <w:rPr>
                        <w:noProof/>
                        <w:sz w:val="16"/>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24E9" w14:textId="77777777" w:rsidR="00656D86" w:rsidRDefault="00656D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B5C0" w14:textId="77777777" w:rsidR="002E500D" w:rsidRDefault="002E500D">
      <w:r>
        <w:separator/>
      </w:r>
    </w:p>
  </w:footnote>
  <w:footnote w:type="continuationSeparator" w:id="0">
    <w:p w14:paraId="0D98D627" w14:textId="77777777" w:rsidR="002E500D" w:rsidRDefault="002E5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61E1" w14:textId="77777777" w:rsidR="00656D86" w:rsidRDefault="00656D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6631" w14:textId="3FE564A9" w:rsidR="00D861D2" w:rsidRDefault="00100B52">
    <w:pPr>
      <w:pStyle w:val="Corpsdetexte"/>
      <w:spacing w:line="14" w:lineRule="auto"/>
      <w:rPr>
        <w:sz w:val="20"/>
      </w:rPr>
    </w:pPr>
    <w:r>
      <w:rPr>
        <w:noProof/>
      </w:rPr>
      <mc:AlternateContent>
        <mc:Choice Requires="wps">
          <w:drawing>
            <wp:anchor distT="0" distB="0" distL="114300" distR="114300" simplePos="0" relativeHeight="251366400" behindDoc="1" locked="0" layoutInCell="1" allowOverlap="1" wp14:anchorId="3E4FB2C7" wp14:editId="336B8BF7">
              <wp:simplePos x="0" y="0"/>
              <wp:positionH relativeFrom="page">
                <wp:posOffset>851535</wp:posOffset>
              </wp:positionH>
              <wp:positionV relativeFrom="page">
                <wp:posOffset>313055</wp:posOffset>
              </wp:positionV>
              <wp:extent cx="2832100" cy="18224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D09E6" w14:textId="4066351F" w:rsidR="00D861D2" w:rsidRPr="00583B89" w:rsidRDefault="00583B89">
                          <w:pPr>
                            <w:spacing w:before="13"/>
                            <w:ind w:left="20"/>
                            <w:rPr>
                              <w:lang w:val="fr-CA"/>
                            </w:rPr>
                          </w:pPr>
                          <w:r w:rsidRPr="00583B89">
                            <w:rPr>
                              <w:lang w:val="fr-CA"/>
                            </w:rPr>
                            <w:t xml:space="preserve">Institut AdapT de </w:t>
                          </w:r>
                          <w:r>
                            <w:rPr>
                              <w:lang w:val="fr-CA"/>
                            </w:rPr>
                            <w:t>l’</w:t>
                          </w:r>
                          <w:r w:rsidR="00A40291" w:rsidRPr="00583B89">
                            <w:rPr>
                              <w:lang w:val="fr-CA"/>
                            </w:rPr>
                            <w:t xml:space="preserve">École de </w:t>
                          </w:r>
                          <w:r w:rsidR="00050348" w:rsidRPr="00583B89">
                            <w:rPr>
                              <w:lang w:val="fr-CA"/>
                            </w:rPr>
                            <w:t>t</w:t>
                          </w:r>
                          <w:r w:rsidR="00A40291" w:rsidRPr="00583B89">
                            <w:rPr>
                              <w:lang w:val="fr-CA"/>
                            </w:rPr>
                            <w:t xml:space="preserve">echnologie supérieure – </w:t>
                          </w:r>
                          <w:r w:rsidRPr="00583B89">
                            <w:rPr>
                              <w:lang w:val="fr-CA"/>
                            </w:rPr>
                            <w:t>Novembre</w:t>
                          </w:r>
                          <w:r w:rsidR="00A40291" w:rsidRPr="00583B89">
                            <w:rPr>
                              <w:lang w:val="fr-CA"/>
                            </w:rPr>
                            <w:t xml:space="preserve"> 202</w:t>
                          </w:r>
                          <w:r w:rsidR="00561CC8" w:rsidRPr="00583B89">
                            <w:rPr>
                              <w:lang w:val="fr-C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FB2C7" id="_x0000_t202" coordsize="21600,21600" o:spt="202" path="m,l,21600r21600,l21600,xe">
              <v:stroke joinstyle="miter"/>
              <v:path gradientshapeok="t" o:connecttype="rect"/>
            </v:shapetype>
            <v:shape id="Text Box 3" o:spid="_x0000_s1026" type="#_x0000_t202" style="position:absolute;margin-left:67.05pt;margin-top:24.65pt;width:223pt;height:14.35pt;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fP1QEAAJEDAAAOAAAAZHJzL2Uyb0RvYy54bWysU9tu2zAMfR+wfxD0vviyCwIjTtG16DCg&#10;uwBdP0CWJVuYLWqUEjv7+lFynG7d27AXgSalw3MO6d3VPA7sqNAbsDUvNjlnykpoje1q/vjt7tWW&#10;Mx+EbcUAVtX8pDy/2r98sZtcpUroYWgVMgKxvppczfsQXJVlXvZqFH4DTlkqasBRBPrELmtRTIQ+&#10;DlmZ5++yCbB1CFJ5T9nbpcj3CV9rJcMXrb0KbKg5cQvpxHQ28cz2O1F1KFxv5JmG+AcWozCWml6g&#10;bkUQ7IDmL6jRSAQPOmwkjBlobaRKGkhNkT9T89ALp5IWMse7i03+/8HKz8cH9xVZmN/DTANMIry7&#10;B/ndMws3vbCdukaEqVeipcZFtCybnK/OT6PVvvIRpJk+QUtDFocACWjWOEZXSCcjdBrA6WK6mgOT&#10;lCy3r8sip5KkWrEtyzdvUwtRra8d+vBBwchiUHOkoSZ0cbz3IbIR1XolNrNwZ4YhDXawfyToYswk&#10;9pHwQj3MzUy3o4oG2hPpQFj2hPaagh7wJ2cT7UjN/Y+DQMXZ8NGSF3Gh1gDXoFkDYSU9rXngbAlv&#10;wrJ4B4em6wl5cdvCNfmlTZLyxOLMk+aeFJ53NC7W79/p1tOftP8FAAD//wMAUEsDBBQABgAIAAAA&#10;IQBg8JCC3gAAAAkBAAAPAAAAZHJzL2Rvd25yZXYueG1sTI/BTsMwDIbvSLxDZCRuLBkboytNpwnB&#10;CQmtKweOaeO11RqnNNlW3h5zguNvf/r9OdtMrhdnHEPnScN8pkAg1d521Gj4KF/vEhAhGrKm94Qa&#10;vjHAJr++ykxq/YUKPO9jI7iEQmo0tDEOqZShbtGZMPMDEu8OfnQmchwbaUdz4XLXy3ulVtKZjvhC&#10;awZ8brE+7k9Ow/aTipfu673aFYeiK8u1orfVUevbm2n7BCLiFP9g+NVndcjZqfInskH0nBfLOaMa&#10;lusFCAYeEsWDSsNjokDmmfz/Qf4DAAD//wMAUEsBAi0AFAAGAAgAAAAhALaDOJL+AAAA4QEAABMA&#10;AAAAAAAAAAAAAAAAAAAAAFtDb250ZW50X1R5cGVzXS54bWxQSwECLQAUAAYACAAAACEAOP0h/9YA&#10;AACUAQAACwAAAAAAAAAAAAAAAAAvAQAAX3JlbHMvLnJlbHNQSwECLQAUAAYACAAAACEApoxnz9UB&#10;AACRAwAADgAAAAAAAAAAAAAAAAAuAgAAZHJzL2Uyb0RvYy54bWxQSwECLQAUAAYACAAAACEAYPCQ&#10;gt4AAAAJAQAADwAAAAAAAAAAAAAAAAAvBAAAZHJzL2Rvd25yZXYueG1sUEsFBgAAAAAEAAQA8wAA&#10;ADoFAAAAAA==&#10;" filled="f" stroked="f">
              <v:textbox inset="0,0,0,0">
                <w:txbxContent>
                  <w:p w14:paraId="695D09E6" w14:textId="4066351F" w:rsidR="00D861D2" w:rsidRPr="00583B89" w:rsidRDefault="00583B89">
                    <w:pPr>
                      <w:spacing w:before="13"/>
                      <w:ind w:left="20"/>
                      <w:rPr>
                        <w:lang w:val="fr-CA"/>
                      </w:rPr>
                    </w:pPr>
                    <w:r w:rsidRPr="00583B89">
                      <w:rPr>
                        <w:lang w:val="fr-CA"/>
                      </w:rPr>
                      <w:t xml:space="preserve">Institut AdapT de </w:t>
                    </w:r>
                    <w:r>
                      <w:rPr>
                        <w:lang w:val="fr-CA"/>
                      </w:rPr>
                      <w:t>l’</w:t>
                    </w:r>
                    <w:r w:rsidR="00A40291" w:rsidRPr="00583B89">
                      <w:rPr>
                        <w:lang w:val="fr-CA"/>
                      </w:rPr>
                      <w:t xml:space="preserve">École de </w:t>
                    </w:r>
                    <w:r w:rsidR="00050348" w:rsidRPr="00583B89">
                      <w:rPr>
                        <w:lang w:val="fr-CA"/>
                      </w:rPr>
                      <w:t>t</w:t>
                    </w:r>
                    <w:r w:rsidR="00A40291" w:rsidRPr="00583B89">
                      <w:rPr>
                        <w:lang w:val="fr-CA"/>
                      </w:rPr>
                      <w:t xml:space="preserve">echnologie supérieure – </w:t>
                    </w:r>
                    <w:r w:rsidRPr="00583B89">
                      <w:rPr>
                        <w:lang w:val="fr-CA"/>
                      </w:rPr>
                      <w:t>Novembre</w:t>
                    </w:r>
                    <w:r w:rsidR="00A40291" w:rsidRPr="00583B89">
                      <w:rPr>
                        <w:lang w:val="fr-CA"/>
                      </w:rPr>
                      <w:t xml:space="preserve"> 202</w:t>
                    </w:r>
                    <w:r w:rsidR="00561CC8" w:rsidRPr="00583B89">
                      <w:rPr>
                        <w:lang w:val="fr-CA"/>
                      </w:rPr>
                      <w:t>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466D" w14:textId="77777777" w:rsidR="00656D86" w:rsidRDefault="00656D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A65"/>
    <w:multiLevelType w:val="hybridMultilevel"/>
    <w:tmpl w:val="2004832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17BD508F"/>
    <w:multiLevelType w:val="hybridMultilevel"/>
    <w:tmpl w:val="9F76EB28"/>
    <w:lvl w:ilvl="0" w:tplc="FD3EE256">
      <w:numFmt w:val="bullet"/>
      <w:lvlText w:val=""/>
      <w:lvlJc w:val="left"/>
      <w:pPr>
        <w:ind w:left="720" w:hanging="360"/>
      </w:pPr>
      <w:rPr>
        <w:rFonts w:ascii="Symbol" w:hAnsi="Symbol" w:cs="Symbol" w:hint="default"/>
        <w:color w:val="487B77" w:themeColor="accent6" w:themeShade="BF"/>
        <w:w w:val="100"/>
        <w:sz w:val="21"/>
        <w:szCs w:val="21"/>
        <w:lang w:val="fr-CA" w:eastAsia="fr-CA" w:bidi="fr-CA"/>
      </w:rPr>
    </w:lvl>
    <w:lvl w:ilvl="1" w:tplc="C2889170">
      <w:numFmt w:val="bullet"/>
      <w:lvlText w:val=""/>
      <w:lvlJc w:val="left"/>
      <w:pPr>
        <w:ind w:left="1080" w:hanging="360"/>
      </w:pPr>
      <w:rPr>
        <w:rFonts w:ascii="Symbol" w:eastAsia="Symbol" w:hAnsi="Symbol" w:cs="Symbol" w:hint="default"/>
        <w:w w:val="100"/>
        <w:sz w:val="21"/>
        <w:szCs w:val="21"/>
        <w:lang w:val="fr-CA" w:eastAsia="fr-CA" w:bidi="fr-CA"/>
      </w:rPr>
    </w:lvl>
    <w:lvl w:ilvl="2" w:tplc="0934864A">
      <w:numFmt w:val="bullet"/>
      <w:lvlText w:val="•"/>
      <w:lvlJc w:val="left"/>
      <w:pPr>
        <w:ind w:left="2073" w:hanging="360"/>
      </w:pPr>
      <w:rPr>
        <w:rFonts w:hint="default"/>
        <w:lang w:val="fr-CA" w:eastAsia="fr-CA" w:bidi="fr-CA"/>
      </w:rPr>
    </w:lvl>
    <w:lvl w:ilvl="3" w:tplc="265C1612">
      <w:numFmt w:val="bullet"/>
      <w:lvlText w:val="•"/>
      <w:lvlJc w:val="left"/>
      <w:pPr>
        <w:ind w:left="3066" w:hanging="360"/>
      </w:pPr>
      <w:rPr>
        <w:rFonts w:hint="default"/>
        <w:lang w:val="fr-CA" w:eastAsia="fr-CA" w:bidi="fr-CA"/>
      </w:rPr>
    </w:lvl>
    <w:lvl w:ilvl="4" w:tplc="F098B720">
      <w:numFmt w:val="bullet"/>
      <w:lvlText w:val="•"/>
      <w:lvlJc w:val="left"/>
      <w:pPr>
        <w:ind w:left="4060" w:hanging="360"/>
      </w:pPr>
      <w:rPr>
        <w:rFonts w:hint="default"/>
        <w:lang w:val="fr-CA" w:eastAsia="fr-CA" w:bidi="fr-CA"/>
      </w:rPr>
    </w:lvl>
    <w:lvl w:ilvl="5" w:tplc="DA4C392A">
      <w:numFmt w:val="bullet"/>
      <w:lvlText w:val="•"/>
      <w:lvlJc w:val="left"/>
      <w:pPr>
        <w:ind w:left="5053" w:hanging="360"/>
      </w:pPr>
      <w:rPr>
        <w:rFonts w:hint="default"/>
        <w:lang w:val="fr-CA" w:eastAsia="fr-CA" w:bidi="fr-CA"/>
      </w:rPr>
    </w:lvl>
    <w:lvl w:ilvl="6" w:tplc="8EF02714">
      <w:numFmt w:val="bullet"/>
      <w:lvlText w:val="•"/>
      <w:lvlJc w:val="left"/>
      <w:pPr>
        <w:ind w:left="6046" w:hanging="360"/>
      </w:pPr>
      <w:rPr>
        <w:rFonts w:hint="default"/>
        <w:lang w:val="fr-CA" w:eastAsia="fr-CA" w:bidi="fr-CA"/>
      </w:rPr>
    </w:lvl>
    <w:lvl w:ilvl="7" w:tplc="AF9EDB84">
      <w:numFmt w:val="bullet"/>
      <w:lvlText w:val="•"/>
      <w:lvlJc w:val="left"/>
      <w:pPr>
        <w:ind w:left="7040" w:hanging="360"/>
      </w:pPr>
      <w:rPr>
        <w:rFonts w:hint="default"/>
        <w:lang w:val="fr-CA" w:eastAsia="fr-CA" w:bidi="fr-CA"/>
      </w:rPr>
    </w:lvl>
    <w:lvl w:ilvl="8" w:tplc="0756AD5C">
      <w:numFmt w:val="bullet"/>
      <w:lvlText w:val="•"/>
      <w:lvlJc w:val="left"/>
      <w:pPr>
        <w:ind w:left="8033" w:hanging="360"/>
      </w:pPr>
      <w:rPr>
        <w:rFonts w:hint="default"/>
        <w:lang w:val="fr-CA" w:eastAsia="fr-CA" w:bidi="fr-CA"/>
      </w:rPr>
    </w:lvl>
  </w:abstractNum>
  <w:abstractNum w:abstractNumId="2" w15:restartNumberingAfterBreak="0">
    <w:nsid w:val="195A567D"/>
    <w:multiLevelType w:val="hybridMultilevel"/>
    <w:tmpl w:val="1B76BC3E"/>
    <w:lvl w:ilvl="0" w:tplc="0ACA5FA8">
      <w:numFmt w:val="bullet"/>
      <w:lvlText w:val=""/>
      <w:lvlJc w:val="left"/>
      <w:pPr>
        <w:ind w:left="72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F87199"/>
    <w:multiLevelType w:val="hybridMultilevel"/>
    <w:tmpl w:val="9A0EB344"/>
    <w:lvl w:ilvl="0" w:tplc="ADAC3110">
      <w:numFmt w:val="bullet"/>
      <w:lvlText w:val=""/>
      <w:lvlJc w:val="left"/>
      <w:pPr>
        <w:ind w:left="720" w:hanging="360"/>
      </w:pPr>
      <w:rPr>
        <w:rFonts w:ascii="Symbol" w:eastAsia="Symbol" w:hAnsi="Symbol" w:cs="Symbol" w:hint="default"/>
        <w:color w:val="C00000"/>
        <w:w w:val="100"/>
        <w:sz w:val="21"/>
        <w:szCs w:val="21"/>
        <w:lang w:val="fr-CA" w:eastAsia="fr-CA" w:bidi="fr-CA"/>
      </w:rPr>
    </w:lvl>
    <w:lvl w:ilvl="1" w:tplc="C2889170">
      <w:numFmt w:val="bullet"/>
      <w:lvlText w:val=""/>
      <w:lvlJc w:val="left"/>
      <w:pPr>
        <w:ind w:left="1080" w:hanging="360"/>
      </w:pPr>
      <w:rPr>
        <w:rFonts w:ascii="Symbol" w:eastAsia="Symbol" w:hAnsi="Symbol" w:cs="Symbol" w:hint="default"/>
        <w:w w:val="100"/>
        <w:sz w:val="21"/>
        <w:szCs w:val="21"/>
        <w:lang w:val="fr-CA" w:eastAsia="fr-CA" w:bidi="fr-CA"/>
      </w:rPr>
    </w:lvl>
    <w:lvl w:ilvl="2" w:tplc="0934864A">
      <w:numFmt w:val="bullet"/>
      <w:lvlText w:val="•"/>
      <w:lvlJc w:val="left"/>
      <w:pPr>
        <w:ind w:left="2073" w:hanging="360"/>
      </w:pPr>
      <w:rPr>
        <w:rFonts w:hint="default"/>
        <w:lang w:val="fr-CA" w:eastAsia="fr-CA" w:bidi="fr-CA"/>
      </w:rPr>
    </w:lvl>
    <w:lvl w:ilvl="3" w:tplc="265C1612">
      <w:numFmt w:val="bullet"/>
      <w:lvlText w:val="•"/>
      <w:lvlJc w:val="left"/>
      <w:pPr>
        <w:ind w:left="3066" w:hanging="360"/>
      </w:pPr>
      <w:rPr>
        <w:rFonts w:hint="default"/>
        <w:lang w:val="fr-CA" w:eastAsia="fr-CA" w:bidi="fr-CA"/>
      </w:rPr>
    </w:lvl>
    <w:lvl w:ilvl="4" w:tplc="F098B720">
      <w:numFmt w:val="bullet"/>
      <w:lvlText w:val="•"/>
      <w:lvlJc w:val="left"/>
      <w:pPr>
        <w:ind w:left="4060" w:hanging="360"/>
      </w:pPr>
      <w:rPr>
        <w:rFonts w:hint="default"/>
        <w:lang w:val="fr-CA" w:eastAsia="fr-CA" w:bidi="fr-CA"/>
      </w:rPr>
    </w:lvl>
    <w:lvl w:ilvl="5" w:tplc="DA4C392A">
      <w:numFmt w:val="bullet"/>
      <w:lvlText w:val="•"/>
      <w:lvlJc w:val="left"/>
      <w:pPr>
        <w:ind w:left="5053" w:hanging="360"/>
      </w:pPr>
      <w:rPr>
        <w:rFonts w:hint="default"/>
        <w:lang w:val="fr-CA" w:eastAsia="fr-CA" w:bidi="fr-CA"/>
      </w:rPr>
    </w:lvl>
    <w:lvl w:ilvl="6" w:tplc="8EF02714">
      <w:numFmt w:val="bullet"/>
      <w:lvlText w:val="•"/>
      <w:lvlJc w:val="left"/>
      <w:pPr>
        <w:ind w:left="6046" w:hanging="360"/>
      </w:pPr>
      <w:rPr>
        <w:rFonts w:hint="default"/>
        <w:lang w:val="fr-CA" w:eastAsia="fr-CA" w:bidi="fr-CA"/>
      </w:rPr>
    </w:lvl>
    <w:lvl w:ilvl="7" w:tplc="AF9EDB84">
      <w:numFmt w:val="bullet"/>
      <w:lvlText w:val="•"/>
      <w:lvlJc w:val="left"/>
      <w:pPr>
        <w:ind w:left="7040" w:hanging="360"/>
      </w:pPr>
      <w:rPr>
        <w:rFonts w:hint="default"/>
        <w:lang w:val="fr-CA" w:eastAsia="fr-CA" w:bidi="fr-CA"/>
      </w:rPr>
    </w:lvl>
    <w:lvl w:ilvl="8" w:tplc="0756AD5C">
      <w:numFmt w:val="bullet"/>
      <w:lvlText w:val="•"/>
      <w:lvlJc w:val="left"/>
      <w:pPr>
        <w:ind w:left="8033" w:hanging="360"/>
      </w:pPr>
      <w:rPr>
        <w:rFonts w:hint="default"/>
        <w:lang w:val="fr-CA" w:eastAsia="fr-CA" w:bidi="fr-CA"/>
      </w:rPr>
    </w:lvl>
  </w:abstractNum>
  <w:abstractNum w:abstractNumId="4" w15:restartNumberingAfterBreak="0">
    <w:nsid w:val="29961566"/>
    <w:multiLevelType w:val="hybridMultilevel"/>
    <w:tmpl w:val="53CE617C"/>
    <w:lvl w:ilvl="0" w:tplc="695EAE08">
      <w:numFmt w:val="bullet"/>
      <w:lvlText w:val="-"/>
      <w:lvlJc w:val="left"/>
      <w:pPr>
        <w:ind w:left="809" w:hanging="360"/>
      </w:pPr>
      <w:rPr>
        <w:rFonts w:ascii="Arial" w:eastAsia="Arial" w:hAnsi="Arial" w:cs="Arial" w:hint="default"/>
        <w:w w:val="100"/>
        <w:sz w:val="21"/>
        <w:szCs w:val="21"/>
        <w:lang w:val="fr-CA" w:eastAsia="fr-CA" w:bidi="fr-CA"/>
      </w:rPr>
    </w:lvl>
    <w:lvl w:ilvl="1" w:tplc="F2380A7E">
      <w:numFmt w:val="bullet"/>
      <w:lvlText w:val="•"/>
      <w:lvlJc w:val="left"/>
      <w:pPr>
        <w:ind w:left="1722" w:hanging="360"/>
      </w:pPr>
      <w:rPr>
        <w:rFonts w:hint="default"/>
        <w:lang w:val="fr-CA" w:eastAsia="fr-CA" w:bidi="fr-CA"/>
      </w:rPr>
    </w:lvl>
    <w:lvl w:ilvl="2" w:tplc="FEA0E49A">
      <w:numFmt w:val="bullet"/>
      <w:lvlText w:val="•"/>
      <w:lvlJc w:val="left"/>
      <w:pPr>
        <w:ind w:left="2644" w:hanging="360"/>
      </w:pPr>
      <w:rPr>
        <w:rFonts w:hint="default"/>
        <w:lang w:val="fr-CA" w:eastAsia="fr-CA" w:bidi="fr-CA"/>
      </w:rPr>
    </w:lvl>
    <w:lvl w:ilvl="3" w:tplc="AD94BB46">
      <w:numFmt w:val="bullet"/>
      <w:lvlText w:val="•"/>
      <w:lvlJc w:val="left"/>
      <w:pPr>
        <w:ind w:left="3566" w:hanging="360"/>
      </w:pPr>
      <w:rPr>
        <w:rFonts w:hint="default"/>
        <w:lang w:val="fr-CA" w:eastAsia="fr-CA" w:bidi="fr-CA"/>
      </w:rPr>
    </w:lvl>
    <w:lvl w:ilvl="4" w:tplc="DEA4C864">
      <w:numFmt w:val="bullet"/>
      <w:lvlText w:val="•"/>
      <w:lvlJc w:val="left"/>
      <w:pPr>
        <w:ind w:left="4488" w:hanging="360"/>
      </w:pPr>
      <w:rPr>
        <w:rFonts w:hint="default"/>
        <w:lang w:val="fr-CA" w:eastAsia="fr-CA" w:bidi="fr-CA"/>
      </w:rPr>
    </w:lvl>
    <w:lvl w:ilvl="5" w:tplc="221AA194">
      <w:numFmt w:val="bullet"/>
      <w:lvlText w:val="•"/>
      <w:lvlJc w:val="left"/>
      <w:pPr>
        <w:ind w:left="5410" w:hanging="360"/>
      </w:pPr>
      <w:rPr>
        <w:rFonts w:hint="default"/>
        <w:lang w:val="fr-CA" w:eastAsia="fr-CA" w:bidi="fr-CA"/>
      </w:rPr>
    </w:lvl>
    <w:lvl w:ilvl="6" w:tplc="3496B2E2">
      <w:numFmt w:val="bullet"/>
      <w:lvlText w:val="•"/>
      <w:lvlJc w:val="left"/>
      <w:pPr>
        <w:ind w:left="6332" w:hanging="360"/>
      </w:pPr>
      <w:rPr>
        <w:rFonts w:hint="default"/>
        <w:lang w:val="fr-CA" w:eastAsia="fr-CA" w:bidi="fr-CA"/>
      </w:rPr>
    </w:lvl>
    <w:lvl w:ilvl="7" w:tplc="3DFA306A">
      <w:numFmt w:val="bullet"/>
      <w:lvlText w:val="•"/>
      <w:lvlJc w:val="left"/>
      <w:pPr>
        <w:ind w:left="7254" w:hanging="360"/>
      </w:pPr>
      <w:rPr>
        <w:rFonts w:hint="default"/>
        <w:lang w:val="fr-CA" w:eastAsia="fr-CA" w:bidi="fr-CA"/>
      </w:rPr>
    </w:lvl>
    <w:lvl w:ilvl="8" w:tplc="E2A690F4">
      <w:numFmt w:val="bullet"/>
      <w:lvlText w:val="•"/>
      <w:lvlJc w:val="left"/>
      <w:pPr>
        <w:ind w:left="8176" w:hanging="360"/>
      </w:pPr>
      <w:rPr>
        <w:rFonts w:hint="default"/>
        <w:lang w:val="fr-CA" w:eastAsia="fr-CA" w:bidi="fr-CA"/>
      </w:rPr>
    </w:lvl>
  </w:abstractNum>
  <w:abstractNum w:abstractNumId="5" w15:restartNumberingAfterBreak="0">
    <w:nsid w:val="30741BD5"/>
    <w:multiLevelType w:val="hybridMultilevel"/>
    <w:tmpl w:val="E550ED62"/>
    <w:lvl w:ilvl="0" w:tplc="FD3EE256">
      <w:numFmt w:val="bullet"/>
      <w:lvlText w:val=""/>
      <w:lvlJc w:val="left"/>
      <w:pPr>
        <w:ind w:left="720" w:hanging="360"/>
      </w:pPr>
      <w:rPr>
        <w:rFonts w:ascii="Symbol" w:hAnsi="Symbol" w:cs="Symbol" w:hint="default"/>
        <w:color w:val="487B77" w:themeColor="accent6" w:themeShade="BF"/>
        <w:w w:val="100"/>
        <w:sz w:val="21"/>
        <w:szCs w:val="21"/>
        <w:lang w:val="fr-CA" w:eastAsia="fr-CA" w:bidi="fr-CA"/>
      </w:rPr>
    </w:lvl>
    <w:lvl w:ilvl="1" w:tplc="C2889170">
      <w:numFmt w:val="bullet"/>
      <w:lvlText w:val=""/>
      <w:lvlJc w:val="left"/>
      <w:pPr>
        <w:ind w:left="1080" w:hanging="360"/>
      </w:pPr>
      <w:rPr>
        <w:rFonts w:ascii="Symbol" w:eastAsia="Symbol" w:hAnsi="Symbol" w:cs="Symbol" w:hint="default"/>
        <w:w w:val="100"/>
        <w:sz w:val="21"/>
        <w:szCs w:val="21"/>
        <w:lang w:val="fr-CA" w:eastAsia="fr-CA" w:bidi="fr-CA"/>
      </w:rPr>
    </w:lvl>
    <w:lvl w:ilvl="2" w:tplc="0934864A">
      <w:numFmt w:val="bullet"/>
      <w:lvlText w:val="•"/>
      <w:lvlJc w:val="left"/>
      <w:pPr>
        <w:ind w:left="2073" w:hanging="360"/>
      </w:pPr>
      <w:rPr>
        <w:rFonts w:hint="default"/>
        <w:lang w:val="fr-CA" w:eastAsia="fr-CA" w:bidi="fr-CA"/>
      </w:rPr>
    </w:lvl>
    <w:lvl w:ilvl="3" w:tplc="265C1612">
      <w:numFmt w:val="bullet"/>
      <w:lvlText w:val="•"/>
      <w:lvlJc w:val="left"/>
      <w:pPr>
        <w:ind w:left="3066" w:hanging="360"/>
      </w:pPr>
      <w:rPr>
        <w:rFonts w:hint="default"/>
        <w:lang w:val="fr-CA" w:eastAsia="fr-CA" w:bidi="fr-CA"/>
      </w:rPr>
    </w:lvl>
    <w:lvl w:ilvl="4" w:tplc="F098B720">
      <w:numFmt w:val="bullet"/>
      <w:lvlText w:val="•"/>
      <w:lvlJc w:val="left"/>
      <w:pPr>
        <w:ind w:left="4060" w:hanging="360"/>
      </w:pPr>
      <w:rPr>
        <w:rFonts w:hint="default"/>
        <w:lang w:val="fr-CA" w:eastAsia="fr-CA" w:bidi="fr-CA"/>
      </w:rPr>
    </w:lvl>
    <w:lvl w:ilvl="5" w:tplc="DA4C392A">
      <w:numFmt w:val="bullet"/>
      <w:lvlText w:val="•"/>
      <w:lvlJc w:val="left"/>
      <w:pPr>
        <w:ind w:left="5053" w:hanging="360"/>
      </w:pPr>
      <w:rPr>
        <w:rFonts w:hint="default"/>
        <w:lang w:val="fr-CA" w:eastAsia="fr-CA" w:bidi="fr-CA"/>
      </w:rPr>
    </w:lvl>
    <w:lvl w:ilvl="6" w:tplc="8EF02714">
      <w:numFmt w:val="bullet"/>
      <w:lvlText w:val="•"/>
      <w:lvlJc w:val="left"/>
      <w:pPr>
        <w:ind w:left="6046" w:hanging="360"/>
      </w:pPr>
      <w:rPr>
        <w:rFonts w:hint="default"/>
        <w:lang w:val="fr-CA" w:eastAsia="fr-CA" w:bidi="fr-CA"/>
      </w:rPr>
    </w:lvl>
    <w:lvl w:ilvl="7" w:tplc="AF9EDB84">
      <w:numFmt w:val="bullet"/>
      <w:lvlText w:val="•"/>
      <w:lvlJc w:val="left"/>
      <w:pPr>
        <w:ind w:left="7040" w:hanging="360"/>
      </w:pPr>
      <w:rPr>
        <w:rFonts w:hint="default"/>
        <w:lang w:val="fr-CA" w:eastAsia="fr-CA" w:bidi="fr-CA"/>
      </w:rPr>
    </w:lvl>
    <w:lvl w:ilvl="8" w:tplc="0756AD5C">
      <w:numFmt w:val="bullet"/>
      <w:lvlText w:val="•"/>
      <w:lvlJc w:val="left"/>
      <w:pPr>
        <w:ind w:left="8033" w:hanging="360"/>
      </w:pPr>
      <w:rPr>
        <w:rFonts w:hint="default"/>
        <w:lang w:val="fr-CA" w:eastAsia="fr-CA" w:bidi="fr-CA"/>
      </w:rPr>
    </w:lvl>
  </w:abstractNum>
  <w:abstractNum w:abstractNumId="6" w15:restartNumberingAfterBreak="0">
    <w:nsid w:val="3EF500FF"/>
    <w:multiLevelType w:val="hybridMultilevel"/>
    <w:tmpl w:val="74929E78"/>
    <w:lvl w:ilvl="0" w:tplc="686C8CF2">
      <w:numFmt w:val="bullet"/>
      <w:lvlText w:val="o"/>
      <w:lvlJc w:val="left"/>
      <w:pPr>
        <w:ind w:left="1426" w:hanging="360"/>
      </w:pPr>
      <w:rPr>
        <w:rFonts w:ascii="Courier New" w:eastAsia="Courier New" w:hAnsi="Courier New" w:cs="Courier New" w:hint="default"/>
        <w:color w:val="40AD48"/>
        <w:w w:val="100"/>
        <w:sz w:val="21"/>
        <w:szCs w:val="21"/>
        <w:lang w:val="fr-CA" w:eastAsia="fr-CA" w:bidi="fr-CA"/>
      </w:rPr>
    </w:lvl>
    <w:lvl w:ilvl="1" w:tplc="B8BED69E">
      <w:numFmt w:val="bullet"/>
      <w:lvlText w:val="-"/>
      <w:lvlJc w:val="left"/>
      <w:pPr>
        <w:ind w:left="2506" w:hanging="360"/>
      </w:pPr>
      <w:rPr>
        <w:rFonts w:ascii="Arial" w:eastAsia="Arial" w:hAnsi="Arial" w:cs="Arial" w:hint="default"/>
        <w:w w:val="100"/>
        <w:sz w:val="21"/>
        <w:szCs w:val="21"/>
        <w:lang w:val="fr-CA" w:eastAsia="fr-CA" w:bidi="fr-CA"/>
      </w:rPr>
    </w:lvl>
    <w:lvl w:ilvl="2" w:tplc="E836ED88">
      <w:numFmt w:val="bullet"/>
      <w:lvlText w:val="•"/>
      <w:lvlJc w:val="left"/>
      <w:pPr>
        <w:ind w:left="2980" w:hanging="360"/>
      </w:pPr>
      <w:rPr>
        <w:rFonts w:hint="default"/>
        <w:lang w:val="fr-CA" w:eastAsia="fr-CA" w:bidi="fr-CA"/>
      </w:rPr>
    </w:lvl>
    <w:lvl w:ilvl="3" w:tplc="4294A220">
      <w:numFmt w:val="bullet"/>
      <w:lvlText w:val="•"/>
      <w:lvlJc w:val="left"/>
      <w:pPr>
        <w:ind w:left="3860" w:hanging="360"/>
      </w:pPr>
      <w:rPr>
        <w:rFonts w:hint="default"/>
        <w:lang w:val="fr-CA" w:eastAsia="fr-CA" w:bidi="fr-CA"/>
      </w:rPr>
    </w:lvl>
    <w:lvl w:ilvl="4" w:tplc="469AFFF6">
      <w:numFmt w:val="bullet"/>
      <w:lvlText w:val="•"/>
      <w:lvlJc w:val="left"/>
      <w:pPr>
        <w:ind w:left="4740" w:hanging="360"/>
      </w:pPr>
      <w:rPr>
        <w:rFonts w:hint="default"/>
        <w:lang w:val="fr-CA" w:eastAsia="fr-CA" w:bidi="fr-CA"/>
      </w:rPr>
    </w:lvl>
    <w:lvl w:ilvl="5" w:tplc="3D0AF5A4">
      <w:numFmt w:val="bullet"/>
      <w:lvlText w:val="•"/>
      <w:lvlJc w:val="left"/>
      <w:pPr>
        <w:ind w:left="5620" w:hanging="360"/>
      </w:pPr>
      <w:rPr>
        <w:rFonts w:hint="default"/>
        <w:lang w:val="fr-CA" w:eastAsia="fr-CA" w:bidi="fr-CA"/>
      </w:rPr>
    </w:lvl>
    <w:lvl w:ilvl="6" w:tplc="6090DA32">
      <w:numFmt w:val="bullet"/>
      <w:lvlText w:val="•"/>
      <w:lvlJc w:val="left"/>
      <w:pPr>
        <w:ind w:left="6500" w:hanging="360"/>
      </w:pPr>
      <w:rPr>
        <w:rFonts w:hint="default"/>
        <w:lang w:val="fr-CA" w:eastAsia="fr-CA" w:bidi="fr-CA"/>
      </w:rPr>
    </w:lvl>
    <w:lvl w:ilvl="7" w:tplc="2EA4967E">
      <w:numFmt w:val="bullet"/>
      <w:lvlText w:val="•"/>
      <w:lvlJc w:val="left"/>
      <w:pPr>
        <w:ind w:left="7380" w:hanging="360"/>
      </w:pPr>
      <w:rPr>
        <w:rFonts w:hint="default"/>
        <w:lang w:val="fr-CA" w:eastAsia="fr-CA" w:bidi="fr-CA"/>
      </w:rPr>
    </w:lvl>
    <w:lvl w:ilvl="8" w:tplc="C44080F2">
      <w:numFmt w:val="bullet"/>
      <w:lvlText w:val="•"/>
      <w:lvlJc w:val="left"/>
      <w:pPr>
        <w:ind w:left="8260" w:hanging="360"/>
      </w:pPr>
      <w:rPr>
        <w:rFonts w:hint="default"/>
        <w:lang w:val="fr-CA" w:eastAsia="fr-CA" w:bidi="fr-CA"/>
      </w:rPr>
    </w:lvl>
  </w:abstractNum>
  <w:abstractNum w:abstractNumId="7" w15:restartNumberingAfterBreak="0">
    <w:nsid w:val="4758334F"/>
    <w:multiLevelType w:val="hybridMultilevel"/>
    <w:tmpl w:val="593A8A28"/>
    <w:lvl w:ilvl="0" w:tplc="FD3EE256">
      <w:numFmt w:val="bullet"/>
      <w:lvlText w:val=""/>
      <w:lvlJc w:val="left"/>
      <w:pPr>
        <w:ind w:left="1080" w:hanging="360"/>
      </w:pPr>
      <w:rPr>
        <w:rFonts w:ascii="Symbol" w:hAnsi="Symbol" w:cs="Symbol" w:hint="default"/>
        <w:color w:val="487B77" w:themeColor="accent6" w:themeShade="BF"/>
        <w:w w:val="100"/>
        <w:sz w:val="21"/>
        <w:szCs w:val="21"/>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4BEA16FD"/>
    <w:multiLevelType w:val="hybridMultilevel"/>
    <w:tmpl w:val="A8D2FEA8"/>
    <w:lvl w:ilvl="0" w:tplc="41B050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50A2053"/>
    <w:multiLevelType w:val="hybridMultilevel"/>
    <w:tmpl w:val="82DA56E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15:restartNumberingAfterBreak="0">
    <w:nsid w:val="55166CE8"/>
    <w:multiLevelType w:val="hybridMultilevel"/>
    <w:tmpl w:val="886E44B0"/>
    <w:lvl w:ilvl="0" w:tplc="FD3EE256">
      <w:numFmt w:val="bullet"/>
      <w:lvlText w:val=""/>
      <w:lvlJc w:val="left"/>
      <w:pPr>
        <w:ind w:left="720" w:hanging="360"/>
      </w:pPr>
      <w:rPr>
        <w:rFonts w:ascii="Symbol" w:hAnsi="Symbol" w:cs="Symbol" w:hint="default"/>
        <w:color w:val="487B77" w:themeColor="accent6" w:themeShade="BF"/>
        <w:w w:val="100"/>
        <w:sz w:val="21"/>
        <w:szCs w:val="21"/>
        <w:lang w:val="fr-CA" w:eastAsia="fr-CA" w:bidi="fr-CA"/>
      </w:rPr>
    </w:lvl>
    <w:lvl w:ilvl="1" w:tplc="C2889170">
      <w:numFmt w:val="bullet"/>
      <w:lvlText w:val=""/>
      <w:lvlJc w:val="left"/>
      <w:pPr>
        <w:ind w:left="1080" w:hanging="360"/>
      </w:pPr>
      <w:rPr>
        <w:rFonts w:ascii="Symbol" w:eastAsia="Symbol" w:hAnsi="Symbol" w:cs="Symbol" w:hint="default"/>
        <w:w w:val="100"/>
        <w:sz w:val="21"/>
        <w:szCs w:val="21"/>
        <w:lang w:val="fr-CA" w:eastAsia="fr-CA" w:bidi="fr-CA"/>
      </w:rPr>
    </w:lvl>
    <w:lvl w:ilvl="2" w:tplc="0934864A">
      <w:numFmt w:val="bullet"/>
      <w:lvlText w:val="•"/>
      <w:lvlJc w:val="left"/>
      <w:pPr>
        <w:ind w:left="2073" w:hanging="360"/>
      </w:pPr>
      <w:rPr>
        <w:rFonts w:hint="default"/>
        <w:lang w:val="fr-CA" w:eastAsia="fr-CA" w:bidi="fr-CA"/>
      </w:rPr>
    </w:lvl>
    <w:lvl w:ilvl="3" w:tplc="265C1612">
      <w:numFmt w:val="bullet"/>
      <w:lvlText w:val="•"/>
      <w:lvlJc w:val="left"/>
      <w:pPr>
        <w:ind w:left="3066" w:hanging="360"/>
      </w:pPr>
      <w:rPr>
        <w:rFonts w:hint="default"/>
        <w:lang w:val="fr-CA" w:eastAsia="fr-CA" w:bidi="fr-CA"/>
      </w:rPr>
    </w:lvl>
    <w:lvl w:ilvl="4" w:tplc="F098B720">
      <w:numFmt w:val="bullet"/>
      <w:lvlText w:val="•"/>
      <w:lvlJc w:val="left"/>
      <w:pPr>
        <w:ind w:left="4060" w:hanging="360"/>
      </w:pPr>
      <w:rPr>
        <w:rFonts w:hint="default"/>
        <w:lang w:val="fr-CA" w:eastAsia="fr-CA" w:bidi="fr-CA"/>
      </w:rPr>
    </w:lvl>
    <w:lvl w:ilvl="5" w:tplc="DA4C392A">
      <w:numFmt w:val="bullet"/>
      <w:lvlText w:val="•"/>
      <w:lvlJc w:val="left"/>
      <w:pPr>
        <w:ind w:left="5053" w:hanging="360"/>
      </w:pPr>
      <w:rPr>
        <w:rFonts w:hint="default"/>
        <w:lang w:val="fr-CA" w:eastAsia="fr-CA" w:bidi="fr-CA"/>
      </w:rPr>
    </w:lvl>
    <w:lvl w:ilvl="6" w:tplc="8EF02714">
      <w:numFmt w:val="bullet"/>
      <w:lvlText w:val="•"/>
      <w:lvlJc w:val="left"/>
      <w:pPr>
        <w:ind w:left="6046" w:hanging="360"/>
      </w:pPr>
      <w:rPr>
        <w:rFonts w:hint="default"/>
        <w:lang w:val="fr-CA" w:eastAsia="fr-CA" w:bidi="fr-CA"/>
      </w:rPr>
    </w:lvl>
    <w:lvl w:ilvl="7" w:tplc="AF9EDB84">
      <w:numFmt w:val="bullet"/>
      <w:lvlText w:val="•"/>
      <w:lvlJc w:val="left"/>
      <w:pPr>
        <w:ind w:left="7040" w:hanging="360"/>
      </w:pPr>
      <w:rPr>
        <w:rFonts w:hint="default"/>
        <w:lang w:val="fr-CA" w:eastAsia="fr-CA" w:bidi="fr-CA"/>
      </w:rPr>
    </w:lvl>
    <w:lvl w:ilvl="8" w:tplc="0756AD5C">
      <w:numFmt w:val="bullet"/>
      <w:lvlText w:val="•"/>
      <w:lvlJc w:val="left"/>
      <w:pPr>
        <w:ind w:left="8033" w:hanging="360"/>
      </w:pPr>
      <w:rPr>
        <w:rFonts w:hint="default"/>
        <w:lang w:val="fr-CA" w:eastAsia="fr-CA" w:bidi="fr-CA"/>
      </w:rPr>
    </w:lvl>
  </w:abstractNum>
  <w:abstractNum w:abstractNumId="11" w15:restartNumberingAfterBreak="0">
    <w:nsid w:val="5770350D"/>
    <w:multiLevelType w:val="hybridMultilevel"/>
    <w:tmpl w:val="CBE6C93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6F960D3F"/>
    <w:multiLevelType w:val="hybridMultilevel"/>
    <w:tmpl w:val="94D8A852"/>
    <w:lvl w:ilvl="0" w:tplc="FD3EE256">
      <w:numFmt w:val="bullet"/>
      <w:lvlText w:val=""/>
      <w:lvlJc w:val="left"/>
      <w:pPr>
        <w:ind w:left="720" w:hanging="360"/>
      </w:pPr>
      <w:rPr>
        <w:rFonts w:ascii="Symbol" w:hAnsi="Symbol" w:cs="Symbol" w:hint="default"/>
        <w:color w:val="487B77" w:themeColor="accent6" w:themeShade="BF"/>
        <w:w w:val="100"/>
        <w:sz w:val="21"/>
        <w:szCs w:val="21"/>
        <w:lang w:val="fr-CA" w:eastAsia="fr-CA" w:bidi="fr-CA"/>
      </w:rPr>
    </w:lvl>
    <w:lvl w:ilvl="1" w:tplc="C2889170">
      <w:numFmt w:val="bullet"/>
      <w:lvlText w:val=""/>
      <w:lvlJc w:val="left"/>
      <w:pPr>
        <w:ind w:left="1080" w:hanging="360"/>
      </w:pPr>
      <w:rPr>
        <w:rFonts w:ascii="Symbol" w:eastAsia="Symbol" w:hAnsi="Symbol" w:cs="Symbol" w:hint="default"/>
        <w:w w:val="100"/>
        <w:sz w:val="21"/>
        <w:szCs w:val="21"/>
        <w:lang w:val="fr-CA" w:eastAsia="fr-CA" w:bidi="fr-CA"/>
      </w:rPr>
    </w:lvl>
    <w:lvl w:ilvl="2" w:tplc="0934864A">
      <w:numFmt w:val="bullet"/>
      <w:lvlText w:val="•"/>
      <w:lvlJc w:val="left"/>
      <w:pPr>
        <w:ind w:left="2073" w:hanging="360"/>
      </w:pPr>
      <w:rPr>
        <w:rFonts w:hint="default"/>
        <w:lang w:val="fr-CA" w:eastAsia="fr-CA" w:bidi="fr-CA"/>
      </w:rPr>
    </w:lvl>
    <w:lvl w:ilvl="3" w:tplc="265C1612">
      <w:numFmt w:val="bullet"/>
      <w:lvlText w:val="•"/>
      <w:lvlJc w:val="left"/>
      <w:pPr>
        <w:ind w:left="3066" w:hanging="360"/>
      </w:pPr>
      <w:rPr>
        <w:rFonts w:hint="default"/>
        <w:lang w:val="fr-CA" w:eastAsia="fr-CA" w:bidi="fr-CA"/>
      </w:rPr>
    </w:lvl>
    <w:lvl w:ilvl="4" w:tplc="F098B720">
      <w:numFmt w:val="bullet"/>
      <w:lvlText w:val="•"/>
      <w:lvlJc w:val="left"/>
      <w:pPr>
        <w:ind w:left="4060" w:hanging="360"/>
      </w:pPr>
      <w:rPr>
        <w:rFonts w:hint="default"/>
        <w:lang w:val="fr-CA" w:eastAsia="fr-CA" w:bidi="fr-CA"/>
      </w:rPr>
    </w:lvl>
    <w:lvl w:ilvl="5" w:tplc="DA4C392A">
      <w:numFmt w:val="bullet"/>
      <w:lvlText w:val="•"/>
      <w:lvlJc w:val="left"/>
      <w:pPr>
        <w:ind w:left="5053" w:hanging="360"/>
      </w:pPr>
      <w:rPr>
        <w:rFonts w:hint="default"/>
        <w:lang w:val="fr-CA" w:eastAsia="fr-CA" w:bidi="fr-CA"/>
      </w:rPr>
    </w:lvl>
    <w:lvl w:ilvl="6" w:tplc="8EF02714">
      <w:numFmt w:val="bullet"/>
      <w:lvlText w:val="•"/>
      <w:lvlJc w:val="left"/>
      <w:pPr>
        <w:ind w:left="6046" w:hanging="360"/>
      </w:pPr>
      <w:rPr>
        <w:rFonts w:hint="default"/>
        <w:lang w:val="fr-CA" w:eastAsia="fr-CA" w:bidi="fr-CA"/>
      </w:rPr>
    </w:lvl>
    <w:lvl w:ilvl="7" w:tplc="AF9EDB84">
      <w:numFmt w:val="bullet"/>
      <w:lvlText w:val="•"/>
      <w:lvlJc w:val="left"/>
      <w:pPr>
        <w:ind w:left="7040" w:hanging="360"/>
      </w:pPr>
      <w:rPr>
        <w:rFonts w:hint="default"/>
        <w:lang w:val="fr-CA" w:eastAsia="fr-CA" w:bidi="fr-CA"/>
      </w:rPr>
    </w:lvl>
    <w:lvl w:ilvl="8" w:tplc="0756AD5C">
      <w:numFmt w:val="bullet"/>
      <w:lvlText w:val="•"/>
      <w:lvlJc w:val="left"/>
      <w:pPr>
        <w:ind w:left="8033" w:hanging="360"/>
      </w:pPr>
      <w:rPr>
        <w:rFonts w:hint="default"/>
        <w:lang w:val="fr-CA" w:eastAsia="fr-CA" w:bidi="fr-CA"/>
      </w:rPr>
    </w:lvl>
  </w:abstractNum>
  <w:num w:numId="1" w16cid:durableId="468976751">
    <w:abstractNumId w:val="4"/>
  </w:num>
  <w:num w:numId="2" w16cid:durableId="1120026405">
    <w:abstractNumId w:val="6"/>
  </w:num>
  <w:num w:numId="3" w16cid:durableId="1296369211">
    <w:abstractNumId w:val="3"/>
  </w:num>
  <w:num w:numId="4" w16cid:durableId="1371145194">
    <w:abstractNumId w:val="8"/>
  </w:num>
  <w:num w:numId="5" w16cid:durableId="1812015391">
    <w:abstractNumId w:val="0"/>
  </w:num>
  <w:num w:numId="6" w16cid:durableId="1347099781">
    <w:abstractNumId w:val="9"/>
  </w:num>
  <w:num w:numId="7" w16cid:durableId="1260288630">
    <w:abstractNumId w:val="11"/>
  </w:num>
  <w:num w:numId="8" w16cid:durableId="1669601522">
    <w:abstractNumId w:val="10"/>
  </w:num>
  <w:num w:numId="9" w16cid:durableId="630407482">
    <w:abstractNumId w:val="1"/>
  </w:num>
  <w:num w:numId="10" w16cid:durableId="1713845961">
    <w:abstractNumId w:val="12"/>
  </w:num>
  <w:num w:numId="11" w16cid:durableId="1405225486">
    <w:abstractNumId w:val="7"/>
  </w:num>
  <w:num w:numId="12" w16cid:durableId="1022131131">
    <w:abstractNumId w:val="5"/>
  </w:num>
  <w:num w:numId="13" w16cid:durableId="425614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D2"/>
    <w:rsid w:val="00006198"/>
    <w:rsid w:val="000158B9"/>
    <w:rsid w:val="000402F5"/>
    <w:rsid w:val="000443BE"/>
    <w:rsid w:val="00050348"/>
    <w:rsid w:val="00062810"/>
    <w:rsid w:val="0009592F"/>
    <w:rsid w:val="000A56D0"/>
    <w:rsid w:val="000A5F29"/>
    <w:rsid w:val="000C18F4"/>
    <w:rsid w:val="000C57DE"/>
    <w:rsid w:val="000C7F37"/>
    <w:rsid w:val="000D7A89"/>
    <w:rsid w:val="000F51AE"/>
    <w:rsid w:val="00100B52"/>
    <w:rsid w:val="00104633"/>
    <w:rsid w:val="00105CE2"/>
    <w:rsid w:val="00113AE9"/>
    <w:rsid w:val="00122671"/>
    <w:rsid w:val="00122ECD"/>
    <w:rsid w:val="00135785"/>
    <w:rsid w:val="00157835"/>
    <w:rsid w:val="00161205"/>
    <w:rsid w:val="00161E65"/>
    <w:rsid w:val="00165B66"/>
    <w:rsid w:val="0018369A"/>
    <w:rsid w:val="001A6F23"/>
    <w:rsid w:val="001B36DA"/>
    <w:rsid w:val="001D1FAB"/>
    <w:rsid w:val="001E3794"/>
    <w:rsid w:val="001F0ACB"/>
    <w:rsid w:val="001F169C"/>
    <w:rsid w:val="001F70FA"/>
    <w:rsid w:val="00225C04"/>
    <w:rsid w:val="002278A6"/>
    <w:rsid w:val="00247FBB"/>
    <w:rsid w:val="00256AEE"/>
    <w:rsid w:val="002642B3"/>
    <w:rsid w:val="00264704"/>
    <w:rsid w:val="00273186"/>
    <w:rsid w:val="0028621E"/>
    <w:rsid w:val="002A0C44"/>
    <w:rsid w:val="002C5C0D"/>
    <w:rsid w:val="002E500D"/>
    <w:rsid w:val="002E562D"/>
    <w:rsid w:val="002F0620"/>
    <w:rsid w:val="002F61C3"/>
    <w:rsid w:val="002F793D"/>
    <w:rsid w:val="00311295"/>
    <w:rsid w:val="00325412"/>
    <w:rsid w:val="0035189C"/>
    <w:rsid w:val="003629B1"/>
    <w:rsid w:val="0037063A"/>
    <w:rsid w:val="00371030"/>
    <w:rsid w:val="00391438"/>
    <w:rsid w:val="003A07B3"/>
    <w:rsid w:val="003B1480"/>
    <w:rsid w:val="003B7E1A"/>
    <w:rsid w:val="003D587A"/>
    <w:rsid w:val="003E2E9E"/>
    <w:rsid w:val="003E4CE5"/>
    <w:rsid w:val="00431BB7"/>
    <w:rsid w:val="00432ABE"/>
    <w:rsid w:val="00437D65"/>
    <w:rsid w:val="00451448"/>
    <w:rsid w:val="00453557"/>
    <w:rsid w:val="0045728E"/>
    <w:rsid w:val="00470B21"/>
    <w:rsid w:val="00486D78"/>
    <w:rsid w:val="004A3240"/>
    <w:rsid w:val="004B1920"/>
    <w:rsid w:val="004B492F"/>
    <w:rsid w:val="004C4CEC"/>
    <w:rsid w:val="004D41E2"/>
    <w:rsid w:val="004F1EB4"/>
    <w:rsid w:val="005008E5"/>
    <w:rsid w:val="0050407E"/>
    <w:rsid w:val="00525AA5"/>
    <w:rsid w:val="00533033"/>
    <w:rsid w:val="00550FFC"/>
    <w:rsid w:val="00561CC8"/>
    <w:rsid w:val="00562090"/>
    <w:rsid w:val="005672FE"/>
    <w:rsid w:val="00583B89"/>
    <w:rsid w:val="00597249"/>
    <w:rsid w:val="005A653E"/>
    <w:rsid w:val="005C073B"/>
    <w:rsid w:val="005C16C9"/>
    <w:rsid w:val="005D4A5B"/>
    <w:rsid w:val="005D5BEB"/>
    <w:rsid w:val="005E43A0"/>
    <w:rsid w:val="005E4B60"/>
    <w:rsid w:val="00612A71"/>
    <w:rsid w:val="0063164D"/>
    <w:rsid w:val="006348D8"/>
    <w:rsid w:val="00641355"/>
    <w:rsid w:val="00651C8E"/>
    <w:rsid w:val="00652CBC"/>
    <w:rsid w:val="00656D86"/>
    <w:rsid w:val="0067633A"/>
    <w:rsid w:val="00685BF4"/>
    <w:rsid w:val="006938DB"/>
    <w:rsid w:val="006B7B3D"/>
    <w:rsid w:val="006C3638"/>
    <w:rsid w:val="006E3478"/>
    <w:rsid w:val="006E7AF5"/>
    <w:rsid w:val="006F7127"/>
    <w:rsid w:val="007046ED"/>
    <w:rsid w:val="00705A0B"/>
    <w:rsid w:val="007225DF"/>
    <w:rsid w:val="007245C0"/>
    <w:rsid w:val="00732EAE"/>
    <w:rsid w:val="00746195"/>
    <w:rsid w:val="0074780B"/>
    <w:rsid w:val="00756C18"/>
    <w:rsid w:val="0076594B"/>
    <w:rsid w:val="007764B1"/>
    <w:rsid w:val="00781D90"/>
    <w:rsid w:val="00785B94"/>
    <w:rsid w:val="00795EFD"/>
    <w:rsid w:val="007A41FB"/>
    <w:rsid w:val="007A7364"/>
    <w:rsid w:val="007B2A2D"/>
    <w:rsid w:val="007B2BA1"/>
    <w:rsid w:val="007D090C"/>
    <w:rsid w:val="007D0AD1"/>
    <w:rsid w:val="007D2F2F"/>
    <w:rsid w:val="007E639A"/>
    <w:rsid w:val="007F3966"/>
    <w:rsid w:val="0080326F"/>
    <w:rsid w:val="008037ED"/>
    <w:rsid w:val="00805DA7"/>
    <w:rsid w:val="00821384"/>
    <w:rsid w:val="00823A21"/>
    <w:rsid w:val="00832A64"/>
    <w:rsid w:val="00835622"/>
    <w:rsid w:val="00845B6E"/>
    <w:rsid w:val="00847B7B"/>
    <w:rsid w:val="00855CD9"/>
    <w:rsid w:val="00856FE6"/>
    <w:rsid w:val="00863A4A"/>
    <w:rsid w:val="00875163"/>
    <w:rsid w:val="00892311"/>
    <w:rsid w:val="00894111"/>
    <w:rsid w:val="008B45F9"/>
    <w:rsid w:val="008C2C59"/>
    <w:rsid w:val="008C2E20"/>
    <w:rsid w:val="008C7E02"/>
    <w:rsid w:val="008F5C54"/>
    <w:rsid w:val="00910E06"/>
    <w:rsid w:val="009141F7"/>
    <w:rsid w:val="009270E3"/>
    <w:rsid w:val="00941A34"/>
    <w:rsid w:val="00974726"/>
    <w:rsid w:val="0099255A"/>
    <w:rsid w:val="009A0851"/>
    <w:rsid w:val="009A5C21"/>
    <w:rsid w:val="009A7DCC"/>
    <w:rsid w:val="009B180D"/>
    <w:rsid w:val="009B24B0"/>
    <w:rsid w:val="009B3600"/>
    <w:rsid w:val="009C6372"/>
    <w:rsid w:val="009D3C52"/>
    <w:rsid w:val="009E298E"/>
    <w:rsid w:val="009F0E3A"/>
    <w:rsid w:val="009F0FD8"/>
    <w:rsid w:val="009F41FE"/>
    <w:rsid w:val="009F5781"/>
    <w:rsid w:val="00A0052E"/>
    <w:rsid w:val="00A00A33"/>
    <w:rsid w:val="00A010C6"/>
    <w:rsid w:val="00A0697E"/>
    <w:rsid w:val="00A16C66"/>
    <w:rsid w:val="00A2790A"/>
    <w:rsid w:val="00A37487"/>
    <w:rsid w:val="00A40291"/>
    <w:rsid w:val="00A47DF2"/>
    <w:rsid w:val="00A65B2B"/>
    <w:rsid w:val="00A842E4"/>
    <w:rsid w:val="00A93176"/>
    <w:rsid w:val="00A94177"/>
    <w:rsid w:val="00AA21A8"/>
    <w:rsid w:val="00AA29C4"/>
    <w:rsid w:val="00AA7D8A"/>
    <w:rsid w:val="00AD5461"/>
    <w:rsid w:val="00AF72FE"/>
    <w:rsid w:val="00B07D49"/>
    <w:rsid w:val="00B44AFC"/>
    <w:rsid w:val="00B47F2C"/>
    <w:rsid w:val="00B6172F"/>
    <w:rsid w:val="00B73E90"/>
    <w:rsid w:val="00B916A6"/>
    <w:rsid w:val="00B925BB"/>
    <w:rsid w:val="00B977C4"/>
    <w:rsid w:val="00B9795F"/>
    <w:rsid w:val="00BB70DD"/>
    <w:rsid w:val="00BD46CB"/>
    <w:rsid w:val="00C07273"/>
    <w:rsid w:val="00C1296E"/>
    <w:rsid w:val="00C12AD5"/>
    <w:rsid w:val="00C46AB0"/>
    <w:rsid w:val="00C6202C"/>
    <w:rsid w:val="00C6226E"/>
    <w:rsid w:val="00C82946"/>
    <w:rsid w:val="00C91406"/>
    <w:rsid w:val="00C97180"/>
    <w:rsid w:val="00CD262C"/>
    <w:rsid w:val="00CE4A39"/>
    <w:rsid w:val="00CF33B8"/>
    <w:rsid w:val="00D116A7"/>
    <w:rsid w:val="00D12123"/>
    <w:rsid w:val="00D23F04"/>
    <w:rsid w:val="00D369E7"/>
    <w:rsid w:val="00D4345A"/>
    <w:rsid w:val="00D45BC6"/>
    <w:rsid w:val="00D5125C"/>
    <w:rsid w:val="00D62E31"/>
    <w:rsid w:val="00D73D4D"/>
    <w:rsid w:val="00D861D2"/>
    <w:rsid w:val="00D90D31"/>
    <w:rsid w:val="00DA247C"/>
    <w:rsid w:val="00DA6091"/>
    <w:rsid w:val="00DD0472"/>
    <w:rsid w:val="00DD0E5E"/>
    <w:rsid w:val="00DD30E6"/>
    <w:rsid w:val="00DD49AC"/>
    <w:rsid w:val="00DD6837"/>
    <w:rsid w:val="00DE3030"/>
    <w:rsid w:val="00DE6A92"/>
    <w:rsid w:val="00DF6AFD"/>
    <w:rsid w:val="00E0017A"/>
    <w:rsid w:val="00E1055A"/>
    <w:rsid w:val="00E300C4"/>
    <w:rsid w:val="00E44C3D"/>
    <w:rsid w:val="00E47630"/>
    <w:rsid w:val="00E52443"/>
    <w:rsid w:val="00E57C97"/>
    <w:rsid w:val="00E808E9"/>
    <w:rsid w:val="00E96352"/>
    <w:rsid w:val="00EC1D92"/>
    <w:rsid w:val="00EC31DB"/>
    <w:rsid w:val="00EC6035"/>
    <w:rsid w:val="00ED19DD"/>
    <w:rsid w:val="00EE063F"/>
    <w:rsid w:val="00EE3C10"/>
    <w:rsid w:val="00EF216A"/>
    <w:rsid w:val="00EF615B"/>
    <w:rsid w:val="00F01A94"/>
    <w:rsid w:val="00F04FB6"/>
    <w:rsid w:val="00F14F10"/>
    <w:rsid w:val="00F302ED"/>
    <w:rsid w:val="00F326E2"/>
    <w:rsid w:val="00F34753"/>
    <w:rsid w:val="00F404EA"/>
    <w:rsid w:val="00F5747C"/>
    <w:rsid w:val="00F60887"/>
    <w:rsid w:val="00F621EC"/>
    <w:rsid w:val="00F80033"/>
    <w:rsid w:val="00F91D01"/>
    <w:rsid w:val="00FA3E0E"/>
    <w:rsid w:val="00FE043F"/>
    <w:rsid w:val="00FE6CD9"/>
    <w:rsid w:val="00FF14A2"/>
    <w:rsid w:val="7629F6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9BCC8"/>
  <w15:docId w15:val="{F3115F7E-B46B-4407-AEE2-6253DB50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DCC"/>
  </w:style>
  <w:style w:type="paragraph" w:styleId="Titre1">
    <w:name w:val="heading 1"/>
    <w:basedOn w:val="Normal"/>
    <w:next w:val="Normal"/>
    <w:link w:val="Titre1Car"/>
    <w:uiPriority w:val="9"/>
    <w:qFormat/>
    <w:rsid w:val="009A7DCC"/>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Titre2">
    <w:name w:val="heading 2"/>
    <w:basedOn w:val="Normal"/>
    <w:next w:val="Normal"/>
    <w:link w:val="Titre2Car"/>
    <w:uiPriority w:val="9"/>
    <w:unhideWhenUsed/>
    <w:qFormat/>
    <w:rsid w:val="00656D86"/>
    <w:pPr>
      <w:outlineLvl w:val="1"/>
    </w:pPr>
    <w:rPr>
      <w:b/>
      <w:bCs/>
      <w:i/>
      <w:iCs/>
      <w:color w:val="487B77" w:themeColor="accent6" w:themeShade="BF"/>
      <w:lang w:val="fr-CA"/>
    </w:rPr>
  </w:style>
  <w:style w:type="paragraph" w:styleId="Titre3">
    <w:name w:val="heading 3"/>
    <w:basedOn w:val="NormalWeb"/>
    <w:next w:val="Normal"/>
    <w:link w:val="Titre3Car"/>
    <w:uiPriority w:val="9"/>
    <w:unhideWhenUsed/>
    <w:qFormat/>
    <w:rsid w:val="00656D86"/>
    <w:pPr>
      <w:spacing w:before="240" w:beforeAutospacing="0" w:after="120" w:afterAutospacing="0"/>
      <w:jc w:val="both"/>
      <w:outlineLvl w:val="2"/>
    </w:pPr>
    <w:rPr>
      <w:rFonts w:asciiTheme="minorHAnsi" w:eastAsiaTheme="minorHAnsi" w:hAnsiTheme="minorHAnsi" w:cstheme="minorBidi"/>
      <w:b/>
      <w:bCs/>
      <w:color w:val="487B77" w:themeColor="accent6" w:themeShade="BF"/>
      <w:sz w:val="22"/>
      <w:szCs w:val="22"/>
      <w:lang w:val="fr-CA" w:eastAsia="en-US"/>
    </w:rPr>
  </w:style>
  <w:style w:type="paragraph" w:styleId="Titre4">
    <w:name w:val="heading 4"/>
    <w:basedOn w:val="Titre2"/>
    <w:next w:val="Normal"/>
    <w:link w:val="Titre4Car"/>
    <w:uiPriority w:val="9"/>
    <w:unhideWhenUsed/>
    <w:qFormat/>
    <w:rsid w:val="00656D86"/>
    <w:pPr>
      <w:outlineLvl w:val="3"/>
    </w:pPr>
    <w:rPr>
      <w:i w:val="0"/>
      <w:iCs w:val="0"/>
    </w:rPr>
  </w:style>
  <w:style w:type="paragraph" w:styleId="Titre5">
    <w:name w:val="heading 5"/>
    <w:basedOn w:val="Normal"/>
    <w:next w:val="Normal"/>
    <w:link w:val="Titre5Car"/>
    <w:uiPriority w:val="9"/>
    <w:semiHidden/>
    <w:unhideWhenUsed/>
    <w:qFormat/>
    <w:rsid w:val="009A7DCC"/>
    <w:pPr>
      <w:keepNext/>
      <w:keepLines/>
      <w:spacing w:before="40" w:after="0"/>
      <w:outlineLvl w:val="4"/>
    </w:pPr>
    <w:rPr>
      <w:rFonts w:asciiTheme="majorHAnsi" w:eastAsiaTheme="majorEastAsia" w:hAnsiTheme="majorHAnsi" w:cstheme="majorBidi"/>
      <w:caps/>
      <w:color w:val="1481AB" w:themeColor="accent1" w:themeShade="BF"/>
    </w:rPr>
  </w:style>
  <w:style w:type="paragraph" w:styleId="Titre6">
    <w:name w:val="heading 6"/>
    <w:basedOn w:val="Normal"/>
    <w:next w:val="Normal"/>
    <w:link w:val="Titre6Car"/>
    <w:uiPriority w:val="9"/>
    <w:semiHidden/>
    <w:unhideWhenUsed/>
    <w:qFormat/>
    <w:rsid w:val="009A7DCC"/>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Titre7">
    <w:name w:val="heading 7"/>
    <w:basedOn w:val="Normal"/>
    <w:next w:val="Normal"/>
    <w:link w:val="Titre7Car"/>
    <w:uiPriority w:val="9"/>
    <w:semiHidden/>
    <w:unhideWhenUsed/>
    <w:qFormat/>
    <w:rsid w:val="009A7DCC"/>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Titre8">
    <w:name w:val="heading 8"/>
    <w:basedOn w:val="Normal"/>
    <w:next w:val="Normal"/>
    <w:link w:val="Titre8Car"/>
    <w:uiPriority w:val="9"/>
    <w:semiHidden/>
    <w:unhideWhenUsed/>
    <w:qFormat/>
    <w:rsid w:val="009A7DCC"/>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Titre9">
    <w:name w:val="heading 9"/>
    <w:basedOn w:val="Normal"/>
    <w:next w:val="Normal"/>
    <w:link w:val="Titre9Car"/>
    <w:uiPriority w:val="9"/>
    <w:semiHidden/>
    <w:unhideWhenUsed/>
    <w:qFormat/>
    <w:rsid w:val="009A7DCC"/>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rPr>
      <w:sz w:val="21"/>
      <w:szCs w:val="21"/>
    </w:rPr>
  </w:style>
  <w:style w:type="paragraph" w:styleId="Paragraphedeliste">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En-tte">
    <w:name w:val="header"/>
    <w:basedOn w:val="Normal"/>
    <w:link w:val="En-tteCar"/>
    <w:uiPriority w:val="99"/>
    <w:unhideWhenUsed/>
    <w:rsid w:val="00A40291"/>
    <w:pPr>
      <w:tabs>
        <w:tab w:val="center" w:pos="4680"/>
        <w:tab w:val="right" w:pos="9360"/>
      </w:tabs>
    </w:pPr>
  </w:style>
  <w:style w:type="character" w:customStyle="1" w:styleId="En-tteCar">
    <w:name w:val="En-tête Car"/>
    <w:basedOn w:val="Policepardfaut"/>
    <w:link w:val="En-tte"/>
    <w:uiPriority w:val="99"/>
    <w:rsid w:val="00A40291"/>
    <w:rPr>
      <w:rFonts w:ascii="Arial" w:eastAsia="Arial" w:hAnsi="Arial" w:cs="Arial"/>
      <w:lang w:val="fr-CA" w:eastAsia="fr-CA" w:bidi="fr-CA"/>
    </w:rPr>
  </w:style>
  <w:style w:type="paragraph" w:styleId="Pieddepage">
    <w:name w:val="footer"/>
    <w:basedOn w:val="Normal"/>
    <w:link w:val="PieddepageCar"/>
    <w:uiPriority w:val="99"/>
    <w:unhideWhenUsed/>
    <w:rsid w:val="00A40291"/>
    <w:pPr>
      <w:tabs>
        <w:tab w:val="center" w:pos="4680"/>
        <w:tab w:val="right" w:pos="9360"/>
      </w:tabs>
    </w:pPr>
  </w:style>
  <w:style w:type="character" w:customStyle="1" w:styleId="PieddepageCar">
    <w:name w:val="Pied de page Car"/>
    <w:basedOn w:val="Policepardfaut"/>
    <w:link w:val="Pieddepage"/>
    <w:uiPriority w:val="99"/>
    <w:rsid w:val="00A40291"/>
    <w:rPr>
      <w:rFonts w:ascii="Arial" w:eastAsia="Arial" w:hAnsi="Arial" w:cs="Arial"/>
      <w:lang w:val="fr-CA" w:eastAsia="fr-CA" w:bidi="fr-CA"/>
    </w:rPr>
  </w:style>
  <w:style w:type="character" w:styleId="Marquedecommentaire">
    <w:name w:val="annotation reference"/>
    <w:basedOn w:val="Policepardfaut"/>
    <w:uiPriority w:val="99"/>
    <w:semiHidden/>
    <w:unhideWhenUsed/>
    <w:rsid w:val="00A40291"/>
    <w:rPr>
      <w:sz w:val="16"/>
      <w:szCs w:val="16"/>
    </w:rPr>
  </w:style>
  <w:style w:type="paragraph" w:styleId="Commentaire">
    <w:name w:val="annotation text"/>
    <w:basedOn w:val="Normal"/>
    <w:link w:val="CommentaireCar"/>
    <w:uiPriority w:val="99"/>
    <w:semiHidden/>
    <w:unhideWhenUsed/>
    <w:rsid w:val="00A40291"/>
    <w:rPr>
      <w:sz w:val="20"/>
      <w:szCs w:val="20"/>
    </w:rPr>
  </w:style>
  <w:style w:type="character" w:customStyle="1" w:styleId="CommentaireCar">
    <w:name w:val="Commentaire Car"/>
    <w:basedOn w:val="Policepardfaut"/>
    <w:link w:val="Commentaire"/>
    <w:uiPriority w:val="99"/>
    <w:semiHidden/>
    <w:rsid w:val="00A40291"/>
    <w:rPr>
      <w:rFonts w:ascii="Arial" w:eastAsia="Arial" w:hAnsi="Arial" w:cs="Arial"/>
      <w:sz w:val="20"/>
      <w:szCs w:val="20"/>
      <w:lang w:val="fr-CA" w:eastAsia="fr-CA" w:bidi="fr-CA"/>
    </w:rPr>
  </w:style>
  <w:style w:type="paragraph" w:styleId="Objetducommentaire">
    <w:name w:val="annotation subject"/>
    <w:basedOn w:val="Commentaire"/>
    <w:next w:val="Commentaire"/>
    <w:link w:val="ObjetducommentaireCar"/>
    <w:uiPriority w:val="99"/>
    <w:semiHidden/>
    <w:unhideWhenUsed/>
    <w:rsid w:val="00A40291"/>
    <w:rPr>
      <w:b/>
      <w:bCs/>
    </w:rPr>
  </w:style>
  <w:style w:type="character" w:customStyle="1" w:styleId="ObjetducommentaireCar">
    <w:name w:val="Objet du commentaire Car"/>
    <w:basedOn w:val="CommentaireCar"/>
    <w:link w:val="Objetducommentaire"/>
    <w:uiPriority w:val="99"/>
    <w:semiHidden/>
    <w:rsid w:val="00A40291"/>
    <w:rPr>
      <w:rFonts w:ascii="Arial" w:eastAsia="Arial" w:hAnsi="Arial" w:cs="Arial"/>
      <w:b/>
      <w:bCs/>
      <w:sz w:val="20"/>
      <w:szCs w:val="20"/>
      <w:lang w:val="fr-CA" w:eastAsia="fr-CA" w:bidi="fr-CA"/>
    </w:rPr>
  </w:style>
  <w:style w:type="paragraph" w:styleId="Textedebulles">
    <w:name w:val="Balloon Text"/>
    <w:basedOn w:val="Normal"/>
    <w:link w:val="TextedebullesCar"/>
    <w:uiPriority w:val="99"/>
    <w:semiHidden/>
    <w:unhideWhenUsed/>
    <w:rsid w:val="00A402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0291"/>
    <w:rPr>
      <w:rFonts w:ascii="Segoe UI" w:eastAsia="Arial" w:hAnsi="Segoe UI" w:cs="Segoe UI"/>
      <w:sz w:val="18"/>
      <w:szCs w:val="18"/>
      <w:lang w:val="fr-CA" w:eastAsia="fr-CA" w:bidi="fr-CA"/>
    </w:rPr>
  </w:style>
  <w:style w:type="character" w:styleId="Lienhypertexte">
    <w:name w:val="Hyperlink"/>
    <w:basedOn w:val="Policepardfaut"/>
    <w:uiPriority w:val="99"/>
    <w:unhideWhenUsed/>
    <w:rsid w:val="0050407E"/>
    <w:rPr>
      <w:color w:val="6B9F25" w:themeColor="hyperlink"/>
      <w:u w:val="single"/>
    </w:rPr>
  </w:style>
  <w:style w:type="character" w:customStyle="1" w:styleId="Mentionnonrsolue1">
    <w:name w:val="Mention non résolue1"/>
    <w:basedOn w:val="Policepardfaut"/>
    <w:uiPriority w:val="99"/>
    <w:semiHidden/>
    <w:unhideWhenUsed/>
    <w:rsid w:val="0050407E"/>
    <w:rPr>
      <w:color w:val="605E5C"/>
      <w:shd w:val="clear" w:color="auto" w:fill="E1DFDD"/>
    </w:rPr>
  </w:style>
  <w:style w:type="character" w:styleId="Lienhypertextesuivivisit">
    <w:name w:val="FollowedHyperlink"/>
    <w:basedOn w:val="Policepardfaut"/>
    <w:uiPriority w:val="99"/>
    <w:semiHidden/>
    <w:unhideWhenUsed/>
    <w:rsid w:val="0050407E"/>
    <w:rPr>
      <w:color w:val="B26B02" w:themeColor="followedHyperlink"/>
      <w:u w:val="single"/>
    </w:rPr>
  </w:style>
  <w:style w:type="paragraph" w:styleId="Rvision">
    <w:name w:val="Revision"/>
    <w:hidden/>
    <w:uiPriority w:val="99"/>
    <w:semiHidden/>
    <w:rsid w:val="00DF6AFD"/>
    <w:rPr>
      <w:rFonts w:ascii="Arial" w:eastAsia="Arial" w:hAnsi="Arial" w:cs="Arial"/>
      <w:lang w:val="fr-CA" w:eastAsia="fr-CA" w:bidi="fr-CA"/>
    </w:rPr>
  </w:style>
  <w:style w:type="character" w:customStyle="1" w:styleId="Titre1Car">
    <w:name w:val="Titre 1 Car"/>
    <w:basedOn w:val="Policepardfaut"/>
    <w:link w:val="Titre1"/>
    <w:uiPriority w:val="9"/>
    <w:rsid w:val="009A7DCC"/>
    <w:rPr>
      <w:rFonts w:asciiTheme="majorHAnsi" w:eastAsiaTheme="majorEastAsia" w:hAnsiTheme="majorHAnsi" w:cstheme="majorBidi"/>
      <w:color w:val="0D5672" w:themeColor="accent1" w:themeShade="80"/>
      <w:sz w:val="36"/>
      <w:szCs w:val="36"/>
    </w:rPr>
  </w:style>
  <w:style w:type="character" w:customStyle="1" w:styleId="Titre2Car">
    <w:name w:val="Titre 2 Car"/>
    <w:basedOn w:val="Policepardfaut"/>
    <w:link w:val="Titre2"/>
    <w:uiPriority w:val="9"/>
    <w:rsid w:val="00656D86"/>
    <w:rPr>
      <w:b/>
      <w:bCs/>
      <w:i/>
      <w:iCs/>
      <w:color w:val="487B77" w:themeColor="accent6" w:themeShade="BF"/>
      <w:lang w:val="fr-CA"/>
    </w:rPr>
  </w:style>
  <w:style w:type="character" w:customStyle="1" w:styleId="Titre3Car">
    <w:name w:val="Titre 3 Car"/>
    <w:basedOn w:val="Policepardfaut"/>
    <w:link w:val="Titre3"/>
    <w:uiPriority w:val="9"/>
    <w:rsid w:val="00656D86"/>
    <w:rPr>
      <w:rFonts w:eastAsiaTheme="minorHAnsi"/>
      <w:b/>
      <w:bCs/>
      <w:color w:val="487B77" w:themeColor="accent6" w:themeShade="BF"/>
      <w:lang w:val="fr-CA"/>
    </w:rPr>
  </w:style>
  <w:style w:type="character" w:customStyle="1" w:styleId="Titre4Car">
    <w:name w:val="Titre 4 Car"/>
    <w:basedOn w:val="Policepardfaut"/>
    <w:link w:val="Titre4"/>
    <w:uiPriority w:val="9"/>
    <w:rsid w:val="00656D86"/>
    <w:rPr>
      <w:b/>
      <w:bCs/>
      <w:color w:val="487B77" w:themeColor="accent6" w:themeShade="BF"/>
      <w:lang w:val="fr-CA"/>
    </w:rPr>
  </w:style>
  <w:style w:type="character" w:customStyle="1" w:styleId="Titre5Car">
    <w:name w:val="Titre 5 Car"/>
    <w:basedOn w:val="Policepardfaut"/>
    <w:link w:val="Titre5"/>
    <w:uiPriority w:val="9"/>
    <w:semiHidden/>
    <w:rsid w:val="009A7DCC"/>
    <w:rPr>
      <w:rFonts w:asciiTheme="majorHAnsi" w:eastAsiaTheme="majorEastAsia" w:hAnsiTheme="majorHAnsi" w:cstheme="majorBidi"/>
      <w:caps/>
      <w:color w:val="1481AB" w:themeColor="accent1" w:themeShade="BF"/>
    </w:rPr>
  </w:style>
  <w:style w:type="character" w:customStyle="1" w:styleId="Titre6Car">
    <w:name w:val="Titre 6 Car"/>
    <w:basedOn w:val="Policepardfaut"/>
    <w:link w:val="Titre6"/>
    <w:uiPriority w:val="9"/>
    <w:semiHidden/>
    <w:rsid w:val="009A7DCC"/>
    <w:rPr>
      <w:rFonts w:asciiTheme="majorHAnsi" w:eastAsiaTheme="majorEastAsia" w:hAnsiTheme="majorHAnsi" w:cstheme="majorBidi"/>
      <w:i/>
      <w:iCs/>
      <w:caps/>
      <w:color w:val="0D5672" w:themeColor="accent1" w:themeShade="80"/>
    </w:rPr>
  </w:style>
  <w:style w:type="character" w:customStyle="1" w:styleId="Titre7Car">
    <w:name w:val="Titre 7 Car"/>
    <w:basedOn w:val="Policepardfaut"/>
    <w:link w:val="Titre7"/>
    <w:uiPriority w:val="9"/>
    <w:semiHidden/>
    <w:rsid w:val="009A7DCC"/>
    <w:rPr>
      <w:rFonts w:asciiTheme="majorHAnsi" w:eastAsiaTheme="majorEastAsia" w:hAnsiTheme="majorHAnsi" w:cstheme="majorBidi"/>
      <w:b/>
      <w:bCs/>
      <w:color w:val="0D5672" w:themeColor="accent1" w:themeShade="80"/>
    </w:rPr>
  </w:style>
  <w:style w:type="character" w:customStyle="1" w:styleId="Titre8Car">
    <w:name w:val="Titre 8 Car"/>
    <w:basedOn w:val="Policepardfaut"/>
    <w:link w:val="Titre8"/>
    <w:uiPriority w:val="9"/>
    <w:semiHidden/>
    <w:rsid w:val="009A7DCC"/>
    <w:rPr>
      <w:rFonts w:asciiTheme="majorHAnsi" w:eastAsiaTheme="majorEastAsia" w:hAnsiTheme="majorHAnsi" w:cstheme="majorBidi"/>
      <w:b/>
      <w:bCs/>
      <w:i/>
      <w:iCs/>
      <w:color w:val="0D5672" w:themeColor="accent1" w:themeShade="80"/>
    </w:rPr>
  </w:style>
  <w:style w:type="character" w:customStyle="1" w:styleId="Titre9Car">
    <w:name w:val="Titre 9 Car"/>
    <w:basedOn w:val="Policepardfaut"/>
    <w:link w:val="Titre9"/>
    <w:uiPriority w:val="9"/>
    <w:semiHidden/>
    <w:rsid w:val="009A7DCC"/>
    <w:rPr>
      <w:rFonts w:asciiTheme="majorHAnsi" w:eastAsiaTheme="majorEastAsia" w:hAnsiTheme="majorHAnsi" w:cstheme="majorBidi"/>
      <w:i/>
      <w:iCs/>
      <w:color w:val="0D5672" w:themeColor="accent1" w:themeShade="80"/>
    </w:rPr>
  </w:style>
  <w:style w:type="paragraph" w:styleId="Lgende">
    <w:name w:val="caption"/>
    <w:basedOn w:val="Normal"/>
    <w:next w:val="Normal"/>
    <w:uiPriority w:val="35"/>
    <w:semiHidden/>
    <w:unhideWhenUsed/>
    <w:qFormat/>
    <w:rsid w:val="009A7DCC"/>
    <w:pPr>
      <w:spacing w:line="240" w:lineRule="auto"/>
    </w:pPr>
    <w:rPr>
      <w:b/>
      <w:bCs/>
      <w:smallCaps/>
      <w:color w:val="335B74" w:themeColor="text2"/>
    </w:rPr>
  </w:style>
  <w:style w:type="paragraph" w:styleId="Titre">
    <w:name w:val="Title"/>
    <w:basedOn w:val="Normal"/>
    <w:next w:val="Normal"/>
    <w:link w:val="TitreCar"/>
    <w:uiPriority w:val="10"/>
    <w:qFormat/>
    <w:rsid w:val="009A7DCC"/>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reCar">
    <w:name w:val="Titre Car"/>
    <w:basedOn w:val="Policepardfaut"/>
    <w:link w:val="Titre"/>
    <w:uiPriority w:val="10"/>
    <w:rsid w:val="009A7DCC"/>
    <w:rPr>
      <w:rFonts w:asciiTheme="majorHAnsi" w:eastAsiaTheme="majorEastAsia" w:hAnsiTheme="majorHAnsi" w:cstheme="majorBidi"/>
      <w:caps/>
      <w:color w:val="335B74" w:themeColor="text2"/>
      <w:spacing w:val="-15"/>
      <w:sz w:val="72"/>
      <w:szCs w:val="72"/>
    </w:rPr>
  </w:style>
  <w:style w:type="paragraph" w:styleId="Sous-titre">
    <w:name w:val="Subtitle"/>
    <w:basedOn w:val="Normal"/>
    <w:next w:val="Normal"/>
    <w:link w:val="Sous-titreCar"/>
    <w:uiPriority w:val="11"/>
    <w:qFormat/>
    <w:rsid w:val="009A7DCC"/>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ous-titreCar">
    <w:name w:val="Sous-titre Car"/>
    <w:basedOn w:val="Policepardfaut"/>
    <w:link w:val="Sous-titre"/>
    <w:uiPriority w:val="11"/>
    <w:rsid w:val="009A7DCC"/>
    <w:rPr>
      <w:rFonts w:asciiTheme="majorHAnsi" w:eastAsiaTheme="majorEastAsia" w:hAnsiTheme="majorHAnsi" w:cstheme="majorBidi"/>
      <w:color w:val="1CADE4" w:themeColor="accent1"/>
      <w:sz w:val="28"/>
      <w:szCs w:val="28"/>
    </w:rPr>
  </w:style>
  <w:style w:type="character" w:styleId="lev">
    <w:name w:val="Strong"/>
    <w:basedOn w:val="Policepardfaut"/>
    <w:uiPriority w:val="22"/>
    <w:qFormat/>
    <w:rsid w:val="009A7DCC"/>
    <w:rPr>
      <w:b/>
      <w:bCs/>
    </w:rPr>
  </w:style>
  <w:style w:type="character" w:styleId="Accentuation">
    <w:name w:val="Emphasis"/>
    <w:basedOn w:val="Policepardfaut"/>
    <w:uiPriority w:val="20"/>
    <w:qFormat/>
    <w:rsid w:val="009A7DCC"/>
    <w:rPr>
      <w:i/>
      <w:iCs/>
    </w:rPr>
  </w:style>
  <w:style w:type="paragraph" w:styleId="Sansinterligne">
    <w:name w:val="No Spacing"/>
    <w:uiPriority w:val="1"/>
    <w:qFormat/>
    <w:rsid w:val="009A7DCC"/>
    <w:pPr>
      <w:spacing w:after="0" w:line="240" w:lineRule="auto"/>
    </w:pPr>
  </w:style>
  <w:style w:type="paragraph" w:styleId="Citation">
    <w:name w:val="Quote"/>
    <w:basedOn w:val="Normal"/>
    <w:next w:val="Normal"/>
    <w:link w:val="CitationCar"/>
    <w:uiPriority w:val="29"/>
    <w:qFormat/>
    <w:rsid w:val="009A7DCC"/>
    <w:pPr>
      <w:spacing w:before="120" w:after="120"/>
      <w:ind w:left="720"/>
    </w:pPr>
    <w:rPr>
      <w:color w:val="335B74" w:themeColor="text2"/>
      <w:sz w:val="24"/>
      <w:szCs w:val="24"/>
    </w:rPr>
  </w:style>
  <w:style w:type="character" w:customStyle="1" w:styleId="CitationCar">
    <w:name w:val="Citation Car"/>
    <w:basedOn w:val="Policepardfaut"/>
    <w:link w:val="Citation"/>
    <w:uiPriority w:val="29"/>
    <w:rsid w:val="009A7DCC"/>
    <w:rPr>
      <w:color w:val="335B74" w:themeColor="text2"/>
      <w:sz w:val="24"/>
      <w:szCs w:val="24"/>
    </w:rPr>
  </w:style>
  <w:style w:type="paragraph" w:styleId="Citationintense">
    <w:name w:val="Intense Quote"/>
    <w:basedOn w:val="Normal"/>
    <w:next w:val="Normal"/>
    <w:link w:val="CitationintenseCar"/>
    <w:uiPriority w:val="30"/>
    <w:qFormat/>
    <w:rsid w:val="009A7DCC"/>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CitationintenseCar">
    <w:name w:val="Citation intense Car"/>
    <w:basedOn w:val="Policepardfaut"/>
    <w:link w:val="Citationintense"/>
    <w:uiPriority w:val="30"/>
    <w:rsid w:val="009A7DCC"/>
    <w:rPr>
      <w:rFonts w:asciiTheme="majorHAnsi" w:eastAsiaTheme="majorEastAsia" w:hAnsiTheme="majorHAnsi" w:cstheme="majorBidi"/>
      <w:color w:val="335B74" w:themeColor="text2"/>
      <w:spacing w:val="-6"/>
      <w:sz w:val="32"/>
      <w:szCs w:val="32"/>
    </w:rPr>
  </w:style>
  <w:style w:type="character" w:styleId="Accentuationlgre">
    <w:name w:val="Subtle Emphasis"/>
    <w:basedOn w:val="Policepardfaut"/>
    <w:uiPriority w:val="19"/>
    <w:qFormat/>
    <w:rsid w:val="009A7DCC"/>
    <w:rPr>
      <w:i/>
      <w:iCs/>
      <w:color w:val="595959" w:themeColor="text1" w:themeTint="A6"/>
    </w:rPr>
  </w:style>
  <w:style w:type="character" w:styleId="Accentuationintense">
    <w:name w:val="Intense Emphasis"/>
    <w:basedOn w:val="Policepardfaut"/>
    <w:uiPriority w:val="21"/>
    <w:qFormat/>
    <w:rsid w:val="009A7DCC"/>
    <w:rPr>
      <w:b/>
      <w:bCs/>
      <w:i/>
      <w:iCs/>
    </w:rPr>
  </w:style>
  <w:style w:type="character" w:styleId="Rfrencelgre">
    <w:name w:val="Subtle Reference"/>
    <w:basedOn w:val="Policepardfaut"/>
    <w:uiPriority w:val="31"/>
    <w:qFormat/>
    <w:rsid w:val="009A7DCC"/>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9A7DCC"/>
    <w:rPr>
      <w:b/>
      <w:bCs/>
      <w:smallCaps/>
      <w:color w:val="335B74" w:themeColor="text2"/>
      <w:u w:val="single"/>
    </w:rPr>
  </w:style>
  <w:style w:type="character" w:styleId="Titredulivre">
    <w:name w:val="Book Title"/>
    <w:basedOn w:val="Policepardfaut"/>
    <w:uiPriority w:val="33"/>
    <w:qFormat/>
    <w:rsid w:val="009A7DCC"/>
    <w:rPr>
      <w:b/>
      <w:bCs/>
      <w:smallCaps/>
      <w:spacing w:val="10"/>
    </w:rPr>
  </w:style>
  <w:style w:type="paragraph" w:styleId="En-ttedetabledesmatires">
    <w:name w:val="TOC Heading"/>
    <w:basedOn w:val="Titre1"/>
    <w:next w:val="Normal"/>
    <w:uiPriority w:val="39"/>
    <w:semiHidden/>
    <w:unhideWhenUsed/>
    <w:qFormat/>
    <w:rsid w:val="009A7DCC"/>
    <w:pPr>
      <w:outlineLvl w:val="9"/>
    </w:pPr>
  </w:style>
  <w:style w:type="paragraph" w:styleId="NormalWeb">
    <w:name w:val="Normal (Web)"/>
    <w:basedOn w:val="Normal"/>
    <w:uiPriority w:val="99"/>
    <w:unhideWhenUsed/>
    <w:rsid w:val="00A9417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Mentionnonrsolue">
    <w:name w:val="Unresolved Mention"/>
    <w:basedOn w:val="Policepardfaut"/>
    <w:uiPriority w:val="99"/>
    <w:semiHidden/>
    <w:unhideWhenUsed/>
    <w:rsid w:val="00F404EA"/>
    <w:rPr>
      <w:color w:val="605E5C"/>
      <w:shd w:val="clear" w:color="auto" w:fill="E1DFDD"/>
    </w:rPr>
  </w:style>
  <w:style w:type="character" w:customStyle="1" w:styleId="ui-provider">
    <w:name w:val="ui-provider"/>
    <w:basedOn w:val="Policepardfaut"/>
    <w:rsid w:val="00F8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7463">
      <w:bodyDiv w:val="1"/>
      <w:marLeft w:val="0"/>
      <w:marRight w:val="0"/>
      <w:marTop w:val="0"/>
      <w:marBottom w:val="0"/>
      <w:divBdr>
        <w:top w:val="none" w:sz="0" w:space="0" w:color="auto"/>
        <w:left w:val="none" w:sz="0" w:space="0" w:color="auto"/>
        <w:bottom w:val="none" w:sz="0" w:space="0" w:color="auto"/>
        <w:right w:val="none" w:sz="0" w:space="0" w:color="auto"/>
      </w:divBdr>
    </w:div>
    <w:div w:id="1207790329">
      <w:bodyDiv w:val="1"/>
      <w:marLeft w:val="0"/>
      <w:marRight w:val="0"/>
      <w:marTop w:val="0"/>
      <w:marBottom w:val="0"/>
      <w:divBdr>
        <w:top w:val="none" w:sz="0" w:space="0" w:color="auto"/>
        <w:left w:val="none" w:sz="0" w:space="0" w:color="auto"/>
        <w:bottom w:val="none" w:sz="0" w:space="0" w:color="auto"/>
        <w:right w:val="none" w:sz="0" w:space="0" w:color="auto"/>
      </w:divBdr>
    </w:div>
    <w:div w:id="1613778335">
      <w:bodyDiv w:val="1"/>
      <w:marLeft w:val="0"/>
      <w:marRight w:val="0"/>
      <w:marTop w:val="0"/>
      <w:marBottom w:val="0"/>
      <w:divBdr>
        <w:top w:val="none" w:sz="0" w:space="0" w:color="auto"/>
        <w:left w:val="none" w:sz="0" w:space="0" w:color="auto"/>
        <w:bottom w:val="none" w:sz="0" w:space="0" w:color="auto"/>
        <w:right w:val="none" w:sz="0" w:space="0" w:color="auto"/>
      </w:divBdr>
    </w:div>
    <w:div w:id="1938170773">
      <w:bodyDiv w:val="1"/>
      <w:marLeft w:val="0"/>
      <w:marRight w:val="0"/>
      <w:marTop w:val="0"/>
      <w:marBottom w:val="0"/>
      <w:divBdr>
        <w:top w:val="none" w:sz="0" w:space="0" w:color="auto"/>
        <w:left w:val="none" w:sz="0" w:space="0" w:color="auto"/>
        <w:bottom w:val="none" w:sz="0" w:space="0" w:color="auto"/>
        <w:right w:val="none" w:sz="0" w:space="0" w:color="auto"/>
      </w:divBdr>
    </w:div>
    <w:div w:id="1973830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itacs.ca/fr/programmes/acceleration" TargetMode="External"/><Relationship Id="rId2" Type="http://schemas.openxmlformats.org/officeDocument/2006/relationships/numbering" Target="numbering.xml"/><Relationship Id="rId16" Type="http://schemas.openxmlformats.org/officeDocument/2006/relationships/hyperlink" Target="mailto:InstitutAdapT@etsmtl.ca" TargetMode="External"/><Relationship Id="rId20" Type="http://schemas.openxmlformats.org/officeDocument/2006/relationships/hyperlink" Target="mailto:clement.rousseau@etsmt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form.jotform.com/23330392642504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F7287-4B1F-42C4-A55B-9CE2E9E6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991</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TITRE</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Utilisateur de Microsoft Office</dc:creator>
  <cp:lastModifiedBy>Oliveira, Daniela</cp:lastModifiedBy>
  <cp:revision>15</cp:revision>
  <cp:lastPrinted>2023-10-18T18:07:00Z</cp:lastPrinted>
  <dcterms:created xsi:type="dcterms:W3CDTF">2023-11-22T14:38:00Z</dcterms:created>
  <dcterms:modified xsi:type="dcterms:W3CDTF">2023-11-28T14:18:00Z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Microsoft® Word 2019</vt:lpwstr>
  </property>
  <property fmtid="{D5CDD505-2E9C-101B-9397-08002B2CF9AE}" pid="4" name="LastSaved">
    <vt:filetime>2022-05-18T00:00:00Z</vt:filetime>
  </property>
</Properties>
</file>